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60" w:rsidRPr="00CD2280" w:rsidRDefault="00F97217">
      <w:pPr>
        <w:spacing w:line="216" w:lineRule="auto"/>
        <w:ind w:firstLine="709"/>
        <w:jc w:val="center"/>
        <w:rPr>
          <w:rFonts w:eastAsia="Arial"/>
          <w:b/>
          <w:color w:val="FF0000"/>
          <w:sz w:val="24"/>
          <w:szCs w:val="24"/>
        </w:rPr>
      </w:pPr>
      <w:bookmarkStart w:id="0" w:name="_Hlk65314994"/>
      <w:r w:rsidRPr="00EE4D2B">
        <w:rPr>
          <w:rFonts w:eastAsia="Arial"/>
          <w:b/>
          <w:sz w:val="24"/>
          <w:szCs w:val="24"/>
        </w:rPr>
        <w:t xml:space="preserve">ДОГОВОР </w:t>
      </w:r>
      <w:bookmarkStart w:id="1" w:name="_Hlk65314979"/>
      <w:r w:rsidRPr="00EE4D2B">
        <w:rPr>
          <w:rFonts w:eastAsia="Arial"/>
          <w:b/>
          <w:sz w:val="24"/>
          <w:szCs w:val="24"/>
        </w:rPr>
        <w:t>№</w:t>
      </w:r>
      <w:bookmarkEnd w:id="0"/>
      <w:bookmarkEnd w:id="1"/>
      <w:r w:rsidR="00CD2280" w:rsidRPr="00CD2280">
        <w:rPr>
          <w:color w:val="FF0000"/>
          <w:sz w:val="24"/>
          <w:szCs w:val="24"/>
        </w:rPr>
        <w:t>_</w:t>
      </w:r>
    </w:p>
    <w:p w:rsidR="007E0060" w:rsidRPr="00EE4D2B" w:rsidRDefault="007E0060">
      <w:pPr>
        <w:spacing w:line="216" w:lineRule="auto"/>
        <w:jc w:val="both"/>
        <w:rPr>
          <w:rFonts w:eastAsia="Arial"/>
          <w:b/>
          <w:sz w:val="24"/>
          <w:szCs w:val="24"/>
        </w:rPr>
      </w:pPr>
    </w:p>
    <w:p w:rsidR="007E0060" w:rsidRPr="00EE4D2B" w:rsidRDefault="00CD2280">
      <w:pPr>
        <w:spacing w:line="216" w:lineRule="auto"/>
        <w:rPr>
          <w:rFonts w:eastAsia="Arial"/>
          <w:b/>
          <w:sz w:val="24"/>
          <w:szCs w:val="24"/>
        </w:rPr>
      </w:pPr>
      <w:r w:rsidRPr="00CD2280">
        <w:rPr>
          <w:rFonts w:eastAsia="Arial"/>
          <w:b/>
          <w:color w:val="FF0000"/>
          <w:sz w:val="24"/>
          <w:szCs w:val="24"/>
        </w:rPr>
        <w:t>_._</w:t>
      </w:r>
      <w:r w:rsidR="00F97217" w:rsidRPr="00CD2280">
        <w:rPr>
          <w:rFonts w:eastAsia="Arial"/>
          <w:b/>
          <w:color w:val="FF0000"/>
          <w:sz w:val="24"/>
          <w:szCs w:val="24"/>
        </w:rPr>
        <w:t>.</w:t>
      </w:r>
      <w:r w:rsidR="00F97217" w:rsidRPr="00EE4D2B">
        <w:rPr>
          <w:rFonts w:eastAsia="Arial"/>
          <w:b/>
          <w:sz w:val="24"/>
          <w:szCs w:val="24"/>
        </w:rPr>
        <w:t>2022г.</w:t>
      </w:r>
      <w:r w:rsidR="00EE4D2B">
        <w:rPr>
          <w:rFonts w:eastAsia="Arial"/>
          <w:b/>
          <w:sz w:val="24"/>
          <w:szCs w:val="24"/>
        </w:rPr>
        <w:t xml:space="preserve">                                                                                               </w:t>
      </w:r>
      <w:r w:rsidR="00F97217" w:rsidRPr="00EE4D2B">
        <w:rPr>
          <w:rFonts w:eastAsia="Arial"/>
          <w:b/>
          <w:sz w:val="24"/>
          <w:szCs w:val="24"/>
        </w:rPr>
        <w:t>г. Минск, Республика Беларусь</w:t>
      </w:r>
    </w:p>
    <w:p w:rsidR="007E0060" w:rsidRPr="00EE4D2B" w:rsidRDefault="007E0060">
      <w:pPr>
        <w:spacing w:line="216" w:lineRule="auto"/>
        <w:jc w:val="right"/>
        <w:rPr>
          <w:rFonts w:eastAsia="Arial"/>
          <w:sz w:val="24"/>
          <w:szCs w:val="24"/>
        </w:rPr>
      </w:pPr>
    </w:p>
    <w:p w:rsidR="007E0060" w:rsidRPr="00EE4D2B" w:rsidRDefault="00CD2280">
      <w:pPr>
        <w:spacing w:line="216" w:lineRule="auto"/>
        <w:ind w:firstLine="709"/>
        <w:jc w:val="both"/>
        <w:rPr>
          <w:rFonts w:eastAsia="Arial"/>
          <w:sz w:val="24"/>
          <w:szCs w:val="24"/>
        </w:rPr>
      </w:pPr>
      <w:bookmarkStart w:id="2" w:name="_Hlk90969682"/>
      <w:r>
        <w:rPr>
          <w:rFonts w:eastAsia="Arial"/>
          <w:b/>
          <w:color w:val="FF0000"/>
          <w:sz w:val="24"/>
          <w:szCs w:val="24"/>
        </w:rPr>
        <w:t>________________________________</w:t>
      </w:r>
      <w:r w:rsidR="00F97217" w:rsidRPr="00EE4D2B">
        <w:rPr>
          <w:rFonts w:eastAsia="Arial"/>
          <w:sz w:val="24"/>
          <w:szCs w:val="24"/>
        </w:rPr>
        <w:t xml:space="preserve">, </w:t>
      </w:r>
      <w:r w:rsidR="0047011C">
        <w:rPr>
          <w:rFonts w:eastAsia="Arial"/>
          <w:sz w:val="24"/>
          <w:szCs w:val="24"/>
        </w:rPr>
        <w:t xml:space="preserve">гражданин(ка) Республики Беларусь, </w:t>
      </w:r>
      <w:r w:rsidR="00F97217" w:rsidRPr="00EE4D2B">
        <w:rPr>
          <w:rFonts w:eastAsia="Arial"/>
          <w:sz w:val="24"/>
          <w:szCs w:val="24"/>
        </w:rPr>
        <w:t>именуемый(</w:t>
      </w:r>
      <w:proofErr w:type="spellStart"/>
      <w:r w:rsidR="00F97217" w:rsidRPr="00EE4D2B">
        <w:rPr>
          <w:rFonts w:eastAsia="Arial"/>
          <w:sz w:val="24"/>
          <w:szCs w:val="24"/>
        </w:rPr>
        <w:t>ая</w:t>
      </w:r>
      <w:proofErr w:type="spellEnd"/>
      <w:r w:rsidR="00F97217" w:rsidRPr="00EE4D2B">
        <w:rPr>
          <w:rFonts w:eastAsia="Arial"/>
          <w:sz w:val="24"/>
          <w:szCs w:val="24"/>
        </w:rPr>
        <w:t xml:space="preserve">) в дальнейшем Заказчик, с одной стороны </w:t>
      </w:r>
      <w:r w:rsidR="00732C46" w:rsidRPr="00732C46">
        <w:rPr>
          <w:rFonts w:ascii="Arial" w:hAnsi="Arial" w:cs="Arial"/>
          <w:b/>
          <w:sz w:val="22"/>
          <w:szCs w:val="22"/>
        </w:rPr>
        <w:t>Индивидуальный предприниматель</w:t>
      </w:r>
      <w:r w:rsidR="00732C46" w:rsidRPr="00732C46">
        <w:rPr>
          <w:rFonts w:ascii="Arial" w:hAnsi="Arial" w:cs="Arial"/>
          <w:sz w:val="22"/>
          <w:szCs w:val="22"/>
        </w:rPr>
        <w:t xml:space="preserve"> </w:t>
      </w:r>
      <w:r w:rsidR="00732C46" w:rsidRPr="00732C46">
        <w:rPr>
          <w:rFonts w:ascii="Arial" w:hAnsi="Arial" w:cs="Arial"/>
          <w:b/>
          <w:sz w:val="22"/>
          <w:szCs w:val="22"/>
        </w:rPr>
        <w:t>Щербинин Дмитрий Александрович</w:t>
      </w:r>
      <w:r w:rsidR="00732C46" w:rsidRPr="00732C46">
        <w:rPr>
          <w:rFonts w:ascii="Arial" w:hAnsi="Arial" w:cs="Arial"/>
          <w:sz w:val="22"/>
          <w:szCs w:val="22"/>
        </w:rPr>
        <w:t xml:space="preserve">, </w:t>
      </w:r>
      <w:r w:rsidR="00732C46" w:rsidRPr="00732C46">
        <w:rPr>
          <w:rFonts w:ascii="Arial" w:hAnsi="Arial" w:cs="Arial"/>
          <w:b/>
          <w:sz w:val="22"/>
          <w:szCs w:val="22"/>
        </w:rPr>
        <w:t>на основании свидетельства о государственной регистрации № 192789012</w:t>
      </w:r>
      <w:r w:rsidR="00F97217" w:rsidRPr="00EE4D2B">
        <w:rPr>
          <w:rFonts w:eastAsia="Arial"/>
          <w:b/>
          <w:sz w:val="24"/>
          <w:szCs w:val="24"/>
        </w:rPr>
        <w:t>,</w:t>
      </w:r>
      <w:r w:rsidR="00F97217" w:rsidRPr="00EE4D2B">
        <w:rPr>
          <w:rFonts w:eastAsia="Arial"/>
          <w:sz w:val="24"/>
          <w:szCs w:val="24"/>
        </w:rPr>
        <w:t xml:space="preserve"> именуемое в дальнейшем Исполнитель, с другой стороны, а вместе именуемые в дальнейшем «Стороны», заключили настоящий Договор о нижеследующем:</w:t>
      </w:r>
      <w:bookmarkEnd w:id="2"/>
    </w:p>
    <w:p w:rsidR="007E0060" w:rsidRPr="00EE4D2B" w:rsidRDefault="007E0060">
      <w:pPr>
        <w:spacing w:line="216" w:lineRule="auto"/>
        <w:ind w:firstLine="709"/>
        <w:jc w:val="both"/>
        <w:rPr>
          <w:rFonts w:eastAsia="Arial"/>
          <w:sz w:val="24"/>
          <w:szCs w:val="24"/>
        </w:rPr>
      </w:pPr>
    </w:p>
    <w:p w:rsidR="007E0060" w:rsidRPr="00EE4D2B" w:rsidRDefault="00F97217">
      <w:pPr>
        <w:spacing w:after="120"/>
        <w:ind w:firstLine="709"/>
        <w:jc w:val="center"/>
        <w:rPr>
          <w:rFonts w:eastAsia="Arial"/>
          <w:b/>
          <w:sz w:val="24"/>
          <w:szCs w:val="24"/>
        </w:rPr>
      </w:pPr>
      <w:bookmarkStart w:id="3" w:name="_Hlk65315028"/>
      <w:r w:rsidRPr="00EE4D2B">
        <w:rPr>
          <w:rFonts w:eastAsia="Arial"/>
          <w:b/>
          <w:sz w:val="24"/>
          <w:szCs w:val="24"/>
        </w:rPr>
        <w:t>1. ПРЕДМЕТ ДОГОВОРА</w:t>
      </w:r>
    </w:p>
    <w:p w:rsidR="007E0060" w:rsidRPr="00EE4D2B" w:rsidRDefault="00F97217">
      <w:pPr>
        <w:spacing w:line="216" w:lineRule="auto"/>
        <w:ind w:firstLine="709"/>
        <w:jc w:val="both"/>
        <w:rPr>
          <w:rFonts w:eastAsia="Arial"/>
          <w:sz w:val="24"/>
          <w:szCs w:val="24"/>
        </w:rPr>
      </w:pPr>
      <w:r w:rsidRPr="00EE4D2B">
        <w:rPr>
          <w:rFonts w:eastAsia="Arial"/>
          <w:sz w:val="24"/>
          <w:szCs w:val="24"/>
        </w:rPr>
        <w:t>1.1. В соответствии с условиями настоящего договора Исполнитель обязуется оказать услуги Заказчику по подбору, приобретению и доставке автомобиля (далее – транспортного средства) от своего имени, но по поручению и за счет Заказчика из Грузии выбранного и указанного Заказчиком автомобиля (транспортного средства) (далее если иное не предусмотрено по тексту - автомобиль (транспортное средство).</w:t>
      </w:r>
    </w:p>
    <w:p w:rsidR="007E0060" w:rsidRPr="00EE4D2B" w:rsidRDefault="00F97217">
      <w:pPr>
        <w:spacing w:line="216" w:lineRule="auto"/>
        <w:ind w:firstLine="709"/>
        <w:jc w:val="both"/>
        <w:rPr>
          <w:rFonts w:eastAsia="Arial"/>
          <w:sz w:val="24"/>
          <w:szCs w:val="24"/>
        </w:rPr>
      </w:pPr>
      <w:r w:rsidRPr="00EE4D2B">
        <w:rPr>
          <w:rFonts w:eastAsia="Arial"/>
          <w:sz w:val="24"/>
          <w:szCs w:val="24"/>
        </w:rPr>
        <w:t>1.2. Цена подобранного Исполнителем от своего имени, но по поручению и за счет Заказчика транспортного средства не должна превышать сумму, указанную в графе «Бюджет» Спецификации, предварительно согласованной Сторонами, прилагаемой к настоящему договору и являющейся неотъемлемой частью настоящего договора, за исключением случаев</w:t>
      </w:r>
      <w:r w:rsidR="00EE4D2B">
        <w:rPr>
          <w:rFonts w:eastAsia="Arial"/>
          <w:sz w:val="24"/>
          <w:szCs w:val="24"/>
        </w:rPr>
        <w:t>,</w:t>
      </w:r>
      <w:r w:rsidRPr="00EE4D2B">
        <w:rPr>
          <w:rFonts w:eastAsia="Arial"/>
          <w:sz w:val="24"/>
          <w:szCs w:val="24"/>
        </w:rPr>
        <w:t xml:space="preserve"> когда Заказчик дал прямое указание о таком превышении, в порядке</w:t>
      </w:r>
      <w:r w:rsidR="00EE4D2B">
        <w:rPr>
          <w:rFonts w:eastAsia="Arial"/>
          <w:sz w:val="24"/>
          <w:szCs w:val="24"/>
        </w:rPr>
        <w:t>,</w:t>
      </w:r>
      <w:r w:rsidRPr="00EE4D2B">
        <w:rPr>
          <w:rFonts w:eastAsia="Arial"/>
          <w:sz w:val="24"/>
          <w:szCs w:val="24"/>
        </w:rPr>
        <w:t xml:space="preserve"> предусмотренном настоящим договором.</w:t>
      </w:r>
    </w:p>
    <w:p w:rsidR="007E0060" w:rsidRPr="00EE4D2B" w:rsidRDefault="00EA2FDF">
      <w:pPr>
        <w:spacing w:line="216" w:lineRule="auto"/>
        <w:ind w:firstLine="709"/>
        <w:jc w:val="both"/>
        <w:rPr>
          <w:rFonts w:eastAsia="Arial"/>
          <w:sz w:val="24"/>
          <w:szCs w:val="24"/>
        </w:rPr>
      </w:pPr>
      <w:r>
        <w:rPr>
          <w:rFonts w:eastAsia="Arial"/>
          <w:sz w:val="24"/>
          <w:szCs w:val="24"/>
        </w:rPr>
        <w:t>1.3. В</w:t>
      </w:r>
      <w:r w:rsidR="00F97217" w:rsidRPr="00EE4D2B">
        <w:rPr>
          <w:rFonts w:eastAsia="Arial"/>
          <w:sz w:val="24"/>
          <w:szCs w:val="24"/>
        </w:rPr>
        <w:t xml:space="preserve"> ходе подбора, приобретения и доставке транспортного средства подписывать от своего имени, но по поручению и за счет Заказчика документы, совершать иные действия, связанные с подбором автомобиля, осуществлять контроль за ходом приобретения Заказчиком, на оговоренных настоящим договором условиях, выбранного Заказчиком и находящегося в  Грузии автомобиля (транспортного средства), далее по тексту настоящего договора – «Автомобиль» («Транспортное средство»), включая заключение договора на покупку автомобиля (транспортного средства), процесс его доставки, таможенного оформления, оказывать информационное сопровождение до момента выдачи авто на СВХ и при необходимости до момента регистрации автомобиля (транспортного средства);</w:t>
      </w:r>
    </w:p>
    <w:p w:rsidR="007E0060" w:rsidRPr="00EE4D2B" w:rsidRDefault="007E0060">
      <w:pPr>
        <w:spacing w:line="216" w:lineRule="auto"/>
        <w:ind w:firstLine="709"/>
        <w:jc w:val="both"/>
        <w:rPr>
          <w:rFonts w:eastAsia="Arial"/>
          <w:sz w:val="24"/>
          <w:szCs w:val="24"/>
        </w:rPr>
      </w:pPr>
    </w:p>
    <w:p w:rsidR="007E0060" w:rsidRPr="00EE4D2B" w:rsidRDefault="00F97217">
      <w:pPr>
        <w:spacing w:after="120"/>
        <w:ind w:firstLine="709"/>
        <w:jc w:val="center"/>
        <w:rPr>
          <w:rFonts w:eastAsia="Arial"/>
          <w:b/>
          <w:sz w:val="24"/>
          <w:szCs w:val="24"/>
        </w:rPr>
      </w:pPr>
      <w:r w:rsidRPr="00EE4D2B">
        <w:rPr>
          <w:rFonts w:eastAsia="Arial"/>
          <w:b/>
          <w:sz w:val="24"/>
          <w:szCs w:val="24"/>
        </w:rPr>
        <w:t>2. ОБЯЗАННОСТИ СТОРОН</w:t>
      </w:r>
    </w:p>
    <w:p w:rsidR="007E0060" w:rsidRPr="00EE4D2B" w:rsidRDefault="00F97217">
      <w:pPr>
        <w:spacing w:line="216" w:lineRule="auto"/>
        <w:ind w:firstLine="709"/>
        <w:jc w:val="both"/>
        <w:rPr>
          <w:rFonts w:eastAsia="Arial"/>
          <w:sz w:val="24"/>
          <w:szCs w:val="24"/>
        </w:rPr>
      </w:pPr>
      <w:r w:rsidRPr="00EE4D2B">
        <w:rPr>
          <w:rFonts w:eastAsia="Arial"/>
          <w:sz w:val="24"/>
          <w:szCs w:val="24"/>
        </w:rPr>
        <w:t>2.1. Заказчик обязан:</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2.1.1. своевременно предоставлять Исполнителю документы и информацию, необходимые ему для исполнения принятых на себя обязательств;</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2.1.2. оплачивать услуги Исполнителя в соответствии с условиями настоящего договора;</w:t>
      </w:r>
    </w:p>
    <w:p w:rsidR="007E0060" w:rsidRPr="00EE4D2B" w:rsidRDefault="00F97217">
      <w:pPr>
        <w:spacing w:line="216" w:lineRule="auto"/>
        <w:ind w:firstLine="709"/>
        <w:jc w:val="both"/>
        <w:rPr>
          <w:rFonts w:eastAsia="Arial"/>
          <w:sz w:val="24"/>
          <w:szCs w:val="24"/>
        </w:rPr>
      </w:pPr>
      <w:r w:rsidRPr="00EE4D2B">
        <w:rPr>
          <w:rFonts w:eastAsia="Arial"/>
          <w:sz w:val="24"/>
          <w:szCs w:val="24"/>
        </w:rPr>
        <w:t>2.1.3. выбрать автомобиль, назначить максимальную стоимость, произвести оплату на следующий рабочий день после подтверждения и согласования покупки;</w:t>
      </w:r>
    </w:p>
    <w:p w:rsidR="007E0060" w:rsidRPr="00EE4D2B" w:rsidRDefault="00F97217">
      <w:pPr>
        <w:spacing w:line="216" w:lineRule="auto"/>
        <w:ind w:firstLine="709"/>
        <w:jc w:val="both"/>
        <w:rPr>
          <w:rFonts w:eastAsia="Arial"/>
          <w:sz w:val="24"/>
          <w:szCs w:val="24"/>
        </w:rPr>
      </w:pPr>
      <w:r w:rsidRPr="00EE4D2B">
        <w:rPr>
          <w:rFonts w:eastAsia="Arial"/>
          <w:sz w:val="24"/>
          <w:szCs w:val="24"/>
        </w:rPr>
        <w:t>2.1.4. выполнить все необходимые действия и формальности, связанные с покупкой автомобиля (транспортного средства), в том числе своевременно произвести оплату авто</w:t>
      </w:r>
      <w:r w:rsidR="00EE4D2B">
        <w:rPr>
          <w:rFonts w:eastAsia="Arial"/>
          <w:sz w:val="24"/>
          <w:szCs w:val="24"/>
        </w:rPr>
        <w:t>мобиля (транспортного средства)</w:t>
      </w:r>
      <w:r w:rsidRPr="00EE4D2B">
        <w:rPr>
          <w:rFonts w:eastAsia="Arial"/>
          <w:sz w:val="24"/>
          <w:szCs w:val="24"/>
        </w:rPr>
        <w:t xml:space="preserve"> и его доставку, а также все расходы, связанные с таможенной очисткой автомобиля (транспортного средства);</w:t>
      </w:r>
    </w:p>
    <w:p w:rsidR="007E0060" w:rsidRPr="00EE4D2B" w:rsidRDefault="00F97217">
      <w:pPr>
        <w:spacing w:line="216" w:lineRule="auto"/>
        <w:ind w:firstLine="709"/>
        <w:jc w:val="both"/>
        <w:rPr>
          <w:rFonts w:eastAsia="Arial"/>
          <w:sz w:val="24"/>
          <w:szCs w:val="24"/>
        </w:rPr>
      </w:pPr>
      <w:r w:rsidRPr="00EE4D2B">
        <w:rPr>
          <w:rFonts w:eastAsia="Arial"/>
          <w:sz w:val="24"/>
          <w:szCs w:val="24"/>
        </w:rPr>
        <w:t>2.1.5. возмещать Исполнителю неустойку и (или) ущерб в случае неисполнения и (или) ненадлежащего исполнения Заказчиком условий настоящего договора, в частности, но не исключительно – в случае просрочки исполнения обязательств, установленных п.3.3. настоящего договора.</w:t>
      </w:r>
    </w:p>
    <w:p w:rsidR="007E0060" w:rsidRPr="00EE4D2B" w:rsidRDefault="00F97217">
      <w:pPr>
        <w:spacing w:line="216" w:lineRule="auto"/>
        <w:ind w:firstLine="709"/>
        <w:jc w:val="both"/>
        <w:rPr>
          <w:rFonts w:eastAsia="Arial"/>
          <w:sz w:val="24"/>
          <w:szCs w:val="24"/>
        </w:rPr>
      </w:pPr>
      <w:r w:rsidRPr="00EE4D2B">
        <w:rPr>
          <w:rFonts w:eastAsia="Arial"/>
          <w:sz w:val="24"/>
          <w:szCs w:val="24"/>
        </w:rPr>
        <w:t>2.1.6. возмещать Исполнителю убытки, причинённые Исполнителю неисполнением и (или) ненадлежащим исполнением Заказчиком условий настоящего договора, которые Исполнитель понёс, действуя от имени и по поручению Заказчика.</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2.1.7. точно и своевременно выполнять взятые на себя обязанности, в соответствии с условиями настоящего договора.  </w:t>
      </w:r>
    </w:p>
    <w:p w:rsidR="007E0060" w:rsidRPr="00EE4D2B" w:rsidRDefault="00F97217">
      <w:pPr>
        <w:spacing w:line="216" w:lineRule="auto"/>
        <w:ind w:firstLine="709"/>
        <w:jc w:val="both"/>
        <w:rPr>
          <w:rFonts w:eastAsia="Arial"/>
          <w:sz w:val="24"/>
          <w:szCs w:val="24"/>
        </w:rPr>
      </w:pPr>
      <w:r w:rsidRPr="00EE4D2B">
        <w:rPr>
          <w:rFonts w:eastAsia="Arial"/>
          <w:sz w:val="24"/>
          <w:szCs w:val="24"/>
        </w:rPr>
        <w:t>2.2. Обязанности Исполнителя:</w:t>
      </w:r>
    </w:p>
    <w:p w:rsidR="007E0060" w:rsidRPr="00EE4D2B" w:rsidRDefault="00F97217">
      <w:pPr>
        <w:spacing w:line="216" w:lineRule="auto"/>
        <w:ind w:firstLine="709"/>
        <w:jc w:val="both"/>
        <w:rPr>
          <w:rFonts w:eastAsia="Arial"/>
          <w:sz w:val="24"/>
          <w:szCs w:val="24"/>
        </w:rPr>
      </w:pPr>
      <w:r w:rsidRPr="00EE4D2B">
        <w:rPr>
          <w:rFonts w:eastAsia="Arial"/>
          <w:sz w:val="24"/>
          <w:szCs w:val="24"/>
        </w:rPr>
        <w:t>2.2.1. Исполнитель обязуется добросовестно выполнять взятые на себя обязательства;</w:t>
      </w:r>
    </w:p>
    <w:p w:rsidR="007E0060" w:rsidRPr="00EE4D2B" w:rsidRDefault="00F97217">
      <w:pPr>
        <w:spacing w:line="216" w:lineRule="auto"/>
        <w:ind w:firstLine="709"/>
        <w:jc w:val="both"/>
        <w:rPr>
          <w:rFonts w:eastAsia="Arial"/>
          <w:sz w:val="24"/>
          <w:szCs w:val="24"/>
        </w:rPr>
      </w:pPr>
      <w:r w:rsidRPr="00EE4D2B">
        <w:rPr>
          <w:rFonts w:eastAsia="Arial"/>
          <w:sz w:val="24"/>
          <w:szCs w:val="24"/>
        </w:rPr>
        <w:t>2.2.2. Исполнитель обязуется соблюдать конфиденциальность в отношении полученной от Заказчика информации;</w:t>
      </w:r>
    </w:p>
    <w:p w:rsidR="007E0060" w:rsidRPr="00EE4D2B" w:rsidRDefault="00F97217">
      <w:pPr>
        <w:spacing w:line="216" w:lineRule="auto"/>
        <w:ind w:firstLine="709"/>
        <w:jc w:val="both"/>
        <w:rPr>
          <w:rFonts w:eastAsia="Arial"/>
          <w:sz w:val="24"/>
          <w:szCs w:val="24"/>
        </w:rPr>
      </w:pPr>
      <w:r w:rsidRPr="00EE4D2B">
        <w:rPr>
          <w:rFonts w:eastAsia="Arial"/>
          <w:sz w:val="24"/>
          <w:szCs w:val="24"/>
        </w:rPr>
        <w:t>2.2.3. в случае невозможности исполнить свои обязательства в точном соответствии с поручением Заказчика, немедленно уведомить об этом Заказчика. В этом случае стороны обязаны согласовать дальнейшие действия Исполнителя.</w:t>
      </w:r>
    </w:p>
    <w:p w:rsidR="007E0060" w:rsidRPr="00EE4D2B" w:rsidRDefault="00F97217">
      <w:pPr>
        <w:spacing w:line="216" w:lineRule="auto"/>
        <w:ind w:firstLine="709"/>
        <w:jc w:val="both"/>
        <w:rPr>
          <w:rFonts w:eastAsia="Arial"/>
          <w:sz w:val="24"/>
          <w:szCs w:val="24"/>
        </w:rPr>
      </w:pPr>
      <w:r w:rsidRPr="00EE4D2B">
        <w:rPr>
          <w:rFonts w:eastAsia="Arial"/>
          <w:sz w:val="24"/>
          <w:szCs w:val="24"/>
        </w:rPr>
        <w:t>2.3. Исполнитель имеет право без согласия Заказчика привлекать третьих лиц для исполнения своих обязательств по настоящему договору.</w:t>
      </w:r>
    </w:p>
    <w:p w:rsidR="007E0060" w:rsidRPr="00EE4D2B" w:rsidRDefault="007E0060">
      <w:pPr>
        <w:spacing w:line="216" w:lineRule="auto"/>
        <w:ind w:firstLine="709"/>
        <w:jc w:val="both"/>
        <w:rPr>
          <w:rFonts w:eastAsia="Arial"/>
          <w:sz w:val="24"/>
          <w:szCs w:val="24"/>
        </w:rPr>
      </w:pPr>
    </w:p>
    <w:p w:rsidR="007E0060" w:rsidRPr="00EE4D2B" w:rsidRDefault="00F97217">
      <w:pPr>
        <w:spacing w:after="120"/>
        <w:ind w:firstLine="709"/>
        <w:jc w:val="center"/>
        <w:rPr>
          <w:rFonts w:eastAsia="Arial"/>
          <w:sz w:val="24"/>
          <w:szCs w:val="24"/>
        </w:rPr>
      </w:pPr>
      <w:r w:rsidRPr="00EE4D2B">
        <w:rPr>
          <w:rFonts w:eastAsia="Arial"/>
          <w:b/>
          <w:sz w:val="24"/>
          <w:szCs w:val="24"/>
        </w:rPr>
        <w:t>3. ЦЕНЫ, РАСХОДЫ, ВОЗНАГРАЖДЕНИЕ И ПОРЯДОК РАСЧЕТОВ</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b/>
          <w:sz w:val="24"/>
          <w:szCs w:val="24"/>
        </w:rPr>
      </w:pPr>
      <w:r w:rsidRPr="00EE4D2B">
        <w:rPr>
          <w:rFonts w:eastAsia="Arial"/>
          <w:b/>
          <w:sz w:val="24"/>
          <w:szCs w:val="24"/>
        </w:rPr>
        <w:t>3.1. Стоимость услуг по настоящему договору составляет 1300 белорусских рублей.</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3.2. Заказчик производит оплату услуг Исполнителя по настоящему договору на условиях 50% предоплаты.</w:t>
      </w:r>
      <w:r w:rsidR="00EE4D2B" w:rsidRPr="00EE4D2B">
        <w:rPr>
          <w:rFonts w:eastAsia="Arial"/>
          <w:sz w:val="24"/>
          <w:szCs w:val="24"/>
        </w:rPr>
        <w:t xml:space="preserve"> Остальная часть </w:t>
      </w:r>
      <w:r w:rsidR="00396375">
        <w:rPr>
          <w:rFonts w:eastAsia="Arial"/>
          <w:sz w:val="24"/>
          <w:szCs w:val="24"/>
        </w:rPr>
        <w:t>оплачивается после доставки транспортного средства</w:t>
      </w:r>
      <w:r w:rsidR="00EE4D2B" w:rsidRPr="00EE4D2B">
        <w:rPr>
          <w:rFonts w:eastAsia="Arial"/>
          <w:sz w:val="24"/>
          <w:szCs w:val="24"/>
        </w:rPr>
        <w:t xml:space="preserve"> на СВХ.</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4"/>
          <w:szCs w:val="24"/>
        </w:rPr>
      </w:pPr>
      <w:r w:rsidRPr="00EE4D2B">
        <w:rPr>
          <w:rFonts w:eastAsia="Arial"/>
          <w:sz w:val="24"/>
          <w:szCs w:val="24"/>
        </w:rPr>
        <w:t xml:space="preserve">3.3. Заказчик считается уведомленным о необходимости произведения оплаты в соответствии с условиями настоящего пункта, если </w:t>
      </w:r>
      <w:r w:rsidRPr="00EE4D2B">
        <w:rPr>
          <w:sz w:val="24"/>
          <w:szCs w:val="24"/>
        </w:rPr>
        <w:t xml:space="preserve">Исполнитель направил Заказчику </w:t>
      </w:r>
      <w:r w:rsidRPr="00EE4D2B">
        <w:rPr>
          <w:rFonts w:eastAsia="Arial"/>
          <w:sz w:val="24"/>
          <w:szCs w:val="24"/>
        </w:rPr>
        <w:t xml:space="preserve">сообщение Исполнителя о необходимости произведения оплаты, посредством услуги «СМС» (текстовых сообщений, сообщений в мессенджер) оператора телефонной сотой связи, на телефон, указанный </w:t>
      </w:r>
      <w:r w:rsidRPr="00EE4D2B">
        <w:rPr>
          <w:sz w:val="24"/>
          <w:szCs w:val="24"/>
        </w:rPr>
        <w:t>Заказчиком в графе 8 «реквизиты и подписи сторон» настоящего договора.</w:t>
      </w:r>
    </w:p>
    <w:p w:rsidR="007E0060" w:rsidRPr="00EE4D2B" w:rsidRDefault="00F97217" w:rsidP="00EE4D2B">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3.4. В случае невыполнения (ненадлежащего выполнения) и (или) отказа Заказчика от выполнения взятых на себя обязательств, установленных п.</w:t>
      </w:r>
      <w:r w:rsidR="00396375">
        <w:rPr>
          <w:rFonts w:eastAsia="Arial"/>
          <w:sz w:val="24"/>
          <w:szCs w:val="24"/>
        </w:rPr>
        <w:t>2.1, п.</w:t>
      </w:r>
      <w:r w:rsidRPr="00EE4D2B">
        <w:rPr>
          <w:rFonts w:eastAsia="Arial"/>
          <w:sz w:val="24"/>
          <w:szCs w:val="24"/>
        </w:rPr>
        <w:t xml:space="preserve">3.3. настоящего договора, </w:t>
      </w:r>
      <w:r w:rsidR="00EE4D2B" w:rsidRPr="00EE4D2B">
        <w:rPr>
          <w:rFonts w:eastAsia="Arial"/>
          <w:sz w:val="24"/>
          <w:szCs w:val="24"/>
        </w:rPr>
        <w:t xml:space="preserve">отказа от покупки транспортного средства, после подписания договора купли-продажи, </w:t>
      </w:r>
      <w:r w:rsidRPr="00EE4D2B">
        <w:rPr>
          <w:rFonts w:eastAsia="Arial"/>
          <w:sz w:val="24"/>
          <w:szCs w:val="24"/>
        </w:rPr>
        <w:t xml:space="preserve">Заказчик оплачивает Исполнителю неустойку в </w:t>
      </w:r>
      <w:r w:rsidR="00EE4D2B" w:rsidRPr="00EE4D2B">
        <w:rPr>
          <w:rFonts w:eastAsia="Arial"/>
          <w:sz w:val="24"/>
          <w:szCs w:val="24"/>
        </w:rPr>
        <w:t xml:space="preserve">размере </w:t>
      </w:r>
      <w:r w:rsidRPr="00EE4D2B">
        <w:rPr>
          <w:rFonts w:eastAsia="Arial"/>
          <w:sz w:val="24"/>
          <w:szCs w:val="24"/>
        </w:rPr>
        <w:t>10% от стоимости автомобиля, но не менее 800 (восемьсот) долларов США;</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 xml:space="preserve">3.5. Предусмотренная настоящим договором неустойка оплачивается Заказчиком в белорусских рублях по курсу Национального банка Республики Беларусь на дату оплаты на расчётный счёт Исполнителя в течении 7 (семи) семи календарных дней с момента предъявления Исполнителем Заказчику требования об оплате неустойки. </w:t>
      </w:r>
    </w:p>
    <w:p w:rsidR="007E0060" w:rsidRPr="00EE4D2B" w:rsidRDefault="00F97217">
      <w:pPr>
        <w:pStyle w:val="18"/>
        <w:spacing w:before="0" w:beforeAutospacing="0" w:after="0" w:afterAutospacing="0"/>
        <w:ind w:firstLine="709"/>
        <w:jc w:val="both"/>
      </w:pPr>
      <w:r w:rsidRPr="00EE4D2B">
        <w:rPr>
          <w:rFonts w:eastAsia="Arial"/>
        </w:rPr>
        <w:t xml:space="preserve">3.6. </w:t>
      </w:r>
      <w:r w:rsidRPr="00EE4D2B">
        <w:t xml:space="preserve">Заказчик считается извещенным надлежащим образом, если Исполнитель располагает сведениями о получении Заказчиком направленного ему </w:t>
      </w:r>
      <w:r w:rsidRPr="00EE4D2B">
        <w:rPr>
          <w:rFonts w:eastAsia="Arial"/>
        </w:rPr>
        <w:t>требования Исполнителя об оплате неустойки</w:t>
      </w:r>
      <w:r w:rsidRPr="00EE4D2B">
        <w:t>.</w:t>
      </w:r>
    </w:p>
    <w:p w:rsidR="007E0060" w:rsidRPr="00EE4D2B" w:rsidRDefault="00F97217">
      <w:pPr>
        <w:pStyle w:val="18"/>
        <w:spacing w:before="0" w:beforeAutospacing="0" w:after="0" w:afterAutospacing="0"/>
        <w:ind w:firstLine="709"/>
        <w:jc w:val="both"/>
      </w:pPr>
      <w:r w:rsidRPr="00EE4D2B">
        <w:t>- Заказчик также считаются извещенным надлежащим образом, если:</w:t>
      </w:r>
    </w:p>
    <w:p w:rsidR="007E0060" w:rsidRPr="00EE4D2B" w:rsidRDefault="00F97217">
      <w:pPr>
        <w:pStyle w:val="18"/>
        <w:spacing w:before="0" w:beforeAutospacing="0" w:after="0" w:afterAutospacing="0"/>
        <w:ind w:firstLine="709"/>
        <w:jc w:val="both"/>
      </w:pPr>
      <w:r w:rsidRPr="00EE4D2B">
        <w:t xml:space="preserve">- Заказчик отказался от получения </w:t>
      </w:r>
      <w:r w:rsidRPr="00EE4D2B">
        <w:rPr>
          <w:rFonts w:eastAsia="Arial"/>
        </w:rPr>
        <w:t>требования Исполнителя об оплате неустойки</w:t>
      </w:r>
      <w:r w:rsidRPr="00EE4D2B">
        <w:t xml:space="preserve"> и такой отказ документально зафиксирован;</w:t>
      </w:r>
    </w:p>
    <w:p w:rsidR="007E0060" w:rsidRPr="00EE4D2B" w:rsidRDefault="00F97217">
      <w:pPr>
        <w:pStyle w:val="18"/>
        <w:spacing w:before="0" w:beforeAutospacing="0" w:after="0" w:afterAutospacing="0"/>
        <w:ind w:firstLine="709"/>
        <w:jc w:val="both"/>
      </w:pPr>
      <w:r w:rsidRPr="00EE4D2B">
        <w:t xml:space="preserve">- Заказчик не явился за получением </w:t>
      </w:r>
      <w:r w:rsidRPr="00EE4D2B">
        <w:rPr>
          <w:rFonts w:eastAsia="Arial"/>
        </w:rPr>
        <w:t>требования Исполнителя об оплате неустойки</w:t>
      </w:r>
      <w:r w:rsidRPr="00EE4D2B">
        <w:t>, направленным ему Исполнителем, о чем имеется сообщение органа связи;</w:t>
      </w:r>
    </w:p>
    <w:p w:rsidR="007E0060" w:rsidRPr="00EE4D2B" w:rsidRDefault="00F97217">
      <w:pPr>
        <w:pStyle w:val="18"/>
        <w:spacing w:before="0" w:beforeAutospacing="0" w:after="0" w:afterAutospacing="0"/>
        <w:ind w:firstLine="709"/>
        <w:jc w:val="both"/>
      </w:pPr>
      <w:r w:rsidRPr="00EE4D2B">
        <w:rPr>
          <w:rFonts w:eastAsia="Arial"/>
        </w:rPr>
        <w:t>- требование Исполнителя об оплате неустойки</w:t>
      </w:r>
      <w:r w:rsidRPr="00EE4D2B">
        <w:t>, направленное Исполнителем, по указанному Заказчиком в графе 8 «реквизиты и подписи сторон» настоящего договора месту жительства Заказчика, не вручено в связи с отсутствием Заказчика по указанному адресу (Заказчик не проживает (не находится) по указанному адресу), о чем имеется сообщение органа связи.</w:t>
      </w:r>
    </w:p>
    <w:p w:rsidR="007E0060" w:rsidRPr="00EE4D2B" w:rsidRDefault="00F97217">
      <w:pPr>
        <w:pStyle w:val="18"/>
        <w:spacing w:before="0" w:beforeAutospacing="0" w:after="0" w:afterAutospacing="0"/>
        <w:ind w:firstLine="709"/>
        <w:jc w:val="both"/>
      </w:pPr>
      <w:r w:rsidRPr="00EE4D2B">
        <w:t xml:space="preserve">- Исполнитель направил Заказчику </w:t>
      </w:r>
      <w:r w:rsidRPr="00EE4D2B">
        <w:rPr>
          <w:rFonts w:eastAsia="Arial"/>
        </w:rPr>
        <w:t xml:space="preserve">требование Исполнителя об оплате неустойки посредством услуги «СМС» (текстовых сообщений) оператора телефонной сотой связи, на телефон, указанный </w:t>
      </w:r>
      <w:r w:rsidRPr="00EE4D2B">
        <w:t>Заказчиком в графе 8 «реквизиты и подписи сторон» настоящего договора</w:t>
      </w:r>
      <w:r w:rsidRPr="00EE4D2B">
        <w:rPr>
          <w:rFonts w:eastAsia="Arial"/>
        </w:rPr>
        <w:t>.</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 xml:space="preserve">3.7. Убытки, причинённые Исполнителю неисполнением и (или) ненадлежащим исполнением Заказчиком условий настоящего договора, которые Исполнитель понёс, действуя на от своего имени, но по поручению и за счет Заказчика, </w:t>
      </w:r>
      <w:r w:rsidRPr="00EE4D2B">
        <w:rPr>
          <w:sz w:val="24"/>
          <w:szCs w:val="24"/>
        </w:rPr>
        <w:t>возмещаются в части, не покрытой неустойкой.</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3.8. Исполнитель не является плательщиком НДС согласно статье 326 Налогового кодекса Республики Беларусь.</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3.9. Банковские расходы при осуществлении платежей по настоящему договору несет Заказчик. </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3.10. Днем платежа является день зачисления денежных средств на банковский р/с Исполнителя. </w:t>
      </w:r>
    </w:p>
    <w:p w:rsidR="007E0060" w:rsidRPr="00EE4D2B" w:rsidRDefault="007E0060">
      <w:pPr>
        <w:spacing w:line="216" w:lineRule="auto"/>
        <w:ind w:firstLine="709"/>
        <w:jc w:val="both"/>
        <w:rPr>
          <w:rFonts w:eastAsia="Arial"/>
          <w:sz w:val="24"/>
          <w:szCs w:val="24"/>
        </w:rPr>
      </w:pPr>
    </w:p>
    <w:p w:rsidR="007E0060" w:rsidRPr="00EE4D2B" w:rsidRDefault="00F97217">
      <w:pPr>
        <w:spacing w:after="120"/>
        <w:ind w:firstLine="709"/>
        <w:jc w:val="center"/>
        <w:rPr>
          <w:rFonts w:eastAsia="Arial"/>
          <w:sz w:val="24"/>
          <w:szCs w:val="24"/>
        </w:rPr>
      </w:pPr>
      <w:r w:rsidRPr="00EE4D2B">
        <w:rPr>
          <w:rFonts w:eastAsia="Arial"/>
          <w:b/>
          <w:sz w:val="24"/>
          <w:szCs w:val="24"/>
        </w:rPr>
        <w:t>4. ПОРЯДОК ОКАЗАНИЯ УСЛУГ</w:t>
      </w:r>
    </w:p>
    <w:p w:rsidR="007E0060" w:rsidRPr="00EE4D2B" w:rsidRDefault="00F97217">
      <w:pPr>
        <w:ind w:firstLine="709"/>
        <w:jc w:val="both"/>
        <w:rPr>
          <w:rFonts w:eastAsia="Arial"/>
          <w:sz w:val="24"/>
          <w:szCs w:val="24"/>
        </w:rPr>
      </w:pPr>
      <w:r w:rsidRPr="00EE4D2B">
        <w:rPr>
          <w:rFonts w:eastAsia="Arial"/>
          <w:sz w:val="24"/>
          <w:szCs w:val="24"/>
        </w:rPr>
        <w:t>4.1. Параметры выбранных автомобилей (транспортных средств), в том числе марка, модель, а также конечная цена, которую готов предложить Заказчик по выбранным автомобилям (транспортным средствам) (далее если иное не предусмотрено по тексту - Параметры), указываются Сторонами в спецификации, которая является неотъемлемой частью настоящего договора (далее Спецификация).</w:t>
      </w:r>
    </w:p>
    <w:p w:rsidR="007E0060" w:rsidRPr="00EE4D2B" w:rsidRDefault="00F97217">
      <w:pPr>
        <w:ind w:firstLine="709"/>
        <w:jc w:val="both"/>
        <w:rPr>
          <w:rFonts w:eastAsia="Arial"/>
          <w:sz w:val="24"/>
          <w:szCs w:val="24"/>
        </w:rPr>
      </w:pPr>
      <w:r w:rsidRPr="00EE4D2B">
        <w:rPr>
          <w:rFonts w:eastAsia="Arial"/>
          <w:sz w:val="24"/>
          <w:szCs w:val="24"/>
        </w:rPr>
        <w:t>4.2. Начало оказания услуг – дата составления Спецификации, при условии соблюдения Заказчиком обязательств по пункту 3.2. настоящего договора.</w:t>
      </w:r>
    </w:p>
    <w:p w:rsidR="007E0060" w:rsidRPr="00EE4D2B" w:rsidRDefault="00F97217">
      <w:pPr>
        <w:ind w:firstLine="709"/>
        <w:jc w:val="both"/>
        <w:rPr>
          <w:rFonts w:eastAsia="Arial"/>
          <w:sz w:val="24"/>
          <w:szCs w:val="24"/>
        </w:rPr>
      </w:pPr>
      <w:r w:rsidRPr="00EE4D2B">
        <w:rPr>
          <w:rFonts w:eastAsia="Arial"/>
          <w:sz w:val="24"/>
          <w:szCs w:val="24"/>
        </w:rPr>
        <w:t xml:space="preserve">4.3. Срок окончания оказания услуг – не позднее 40 (сорок) дней со дня полной оплаты Заказчиком счета, выставленного продавцом за автомобиль (транспортное средство) и стоимости доставки. </w:t>
      </w:r>
    </w:p>
    <w:p w:rsidR="007E0060" w:rsidRPr="00EE4D2B" w:rsidRDefault="00F97217">
      <w:pPr>
        <w:ind w:firstLine="709"/>
        <w:jc w:val="both"/>
        <w:rPr>
          <w:rFonts w:eastAsia="Arial"/>
          <w:sz w:val="24"/>
          <w:szCs w:val="24"/>
        </w:rPr>
      </w:pPr>
      <w:r w:rsidRPr="00EE4D2B">
        <w:rPr>
          <w:rFonts w:eastAsia="Arial"/>
          <w:sz w:val="24"/>
          <w:szCs w:val="24"/>
        </w:rPr>
        <w:lastRenderedPageBreak/>
        <w:t>4.4. Срок окончания оказания услуг продлевается в случаях возникновения обстоятельств:</w:t>
      </w:r>
    </w:p>
    <w:p w:rsidR="007E0060" w:rsidRPr="00EE4D2B" w:rsidRDefault="00F97217">
      <w:pPr>
        <w:ind w:firstLine="709"/>
        <w:jc w:val="both"/>
        <w:rPr>
          <w:rFonts w:eastAsia="Arial"/>
          <w:sz w:val="24"/>
          <w:szCs w:val="24"/>
        </w:rPr>
      </w:pPr>
      <w:r w:rsidRPr="00EE4D2B">
        <w:rPr>
          <w:rFonts w:eastAsia="Arial"/>
          <w:sz w:val="24"/>
          <w:szCs w:val="24"/>
        </w:rPr>
        <w:t>- непреодолимой силы, то есть чрезвычайных и непредотвратимых при данных условиях обстоятельств;</w:t>
      </w:r>
    </w:p>
    <w:p w:rsidR="007E0060" w:rsidRPr="00EE4D2B" w:rsidRDefault="00F97217">
      <w:pPr>
        <w:ind w:firstLine="709"/>
        <w:jc w:val="both"/>
        <w:rPr>
          <w:rFonts w:eastAsia="Arial"/>
          <w:sz w:val="24"/>
          <w:szCs w:val="24"/>
        </w:rPr>
      </w:pPr>
      <w:r w:rsidRPr="00EE4D2B">
        <w:rPr>
          <w:rFonts w:eastAsia="Arial"/>
          <w:sz w:val="24"/>
          <w:szCs w:val="24"/>
        </w:rPr>
        <w:t>- за которые Исполнитель не может и не должен нести ответственности по настоящему договору;</w:t>
      </w:r>
    </w:p>
    <w:p w:rsidR="007E0060" w:rsidRPr="00EE4D2B" w:rsidRDefault="00F97217">
      <w:pPr>
        <w:ind w:firstLine="709"/>
        <w:jc w:val="both"/>
        <w:rPr>
          <w:rFonts w:eastAsia="Arial"/>
          <w:sz w:val="24"/>
          <w:szCs w:val="24"/>
        </w:rPr>
      </w:pPr>
      <w:r w:rsidRPr="00EE4D2B">
        <w:rPr>
          <w:rFonts w:eastAsia="Arial"/>
          <w:sz w:val="24"/>
          <w:szCs w:val="24"/>
        </w:rPr>
        <w:t>- приостановка выполнения услуг по основаниям, установленным законодательством либо соглашением сторон.</w:t>
      </w:r>
    </w:p>
    <w:p w:rsidR="007E0060" w:rsidRPr="00EE4D2B" w:rsidRDefault="00F97217">
      <w:pPr>
        <w:ind w:firstLine="709"/>
        <w:jc w:val="both"/>
        <w:rPr>
          <w:rFonts w:eastAsia="Arial"/>
          <w:sz w:val="24"/>
          <w:szCs w:val="24"/>
        </w:rPr>
      </w:pPr>
      <w:r w:rsidRPr="00EE4D2B">
        <w:rPr>
          <w:rFonts w:eastAsia="Arial"/>
          <w:sz w:val="24"/>
          <w:szCs w:val="24"/>
        </w:rPr>
        <w:t xml:space="preserve">4.5. Учитывая специфику приобретения транспортного средства в Грузии, Стороны пришли к соглашению что в процессе подбора, приобретения и доставки по выбранным Заказчиком автомобилям (транспортным средствам), последний имеет право изменять в одностороннем порядке максимальную цену, указанную на автомобиль (транспортное средство) в Спецификации в следующем порядке: </w:t>
      </w:r>
    </w:p>
    <w:p w:rsidR="007E0060" w:rsidRPr="00EE4D2B" w:rsidRDefault="00F97217">
      <w:pPr>
        <w:ind w:firstLine="709"/>
        <w:jc w:val="both"/>
        <w:rPr>
          <w:rFonts w:eastAsia="Arial"/>
          <w:sz w:val="24"/>
          <w:szCs w:val="24"/>
        </w:rPr>
      </w:pPr>
      <w:r w:rsidRPr="00EE4D2B">
        <w:rPr>
          <w:rFonts w:eastAsia="Arial"/>
          <w:sz w:val="24"/>
          <w:szCs w:val="24"/>
        </w:rPr>
        <w:t xml:space="preserve">Исполнитель в ходе подбора уведомляет Заказчика о превышении цены на автомобиль (транспортное средство), выбранный Заказчиком. Заказчик, получив такое уведомление, обязан проинформировать Исполнителя о его дальнейших действиях. </w:t>
      </w:r>
    </w:p>
    <w:p w:rsidR="007E0060" w:rsidRPr="00EE4D2B" w:rsidRDefault="00F97217">
      <w:pPr>
        <w:ind w:firstLine="709"/>
        <w:jc w:val="both"/>
        <w:rPr>
          <w:rFonts w:eastAsia="Arial"/>
          <w:sz w:val="24"/>
          <w:szCs w:val="24"/>
        </w:rPr>
      </w:pPr>
      <w:r w:rsidRPr="00EE4D2B">
        <w:rPr>
          <w:rFonts w:eastAsia="Arial"/>
          <w:sz w:val="24"/>
          <w:szCs w:val="24"/>
        </w:rPr>
        <w:t xml:space="preserve">4.6. Все уведомления по настоящему договору производятся в электронном виде посредством мессенджера </w:t>
      </w:r>
      <w:proofErr w:type="spellStart"/>
      <w:r w:rsidRPr="00EE4D2B">
        <w:rPr>
          <w:rFonts w:eastAsia="Arial"/>
          <w:sz w:val="24"/>
          <w:szCs w:val="24"/>
        </w:rPr>
        <w:t>Viber</w:t>
      </w:r>
      <w:proofErr w:type="spellEnd"/>
      <w:r w:rsidRPr="00EE4D2B">
        <w:rPr>
          <w:rFonts w:eastAsia="Arial"/>
          <w:sz w:val="24"/>
          <w:szCs w:val="24"/>
        </w:rPr>
        <w:t>/</w:t>
      </w:r>
      <w:proofErr w:type="spellStart"/>
      <w:r w:rsidRPr="00EE4D2B">
        <w:rPr>
          <w:rFonts w:eastAsia="Arial"/>
          <w:sz w:val="24"/>
          <w:szCs w:val="24"/>
        </w:rPr>
        <w:t>WhatsApp</w:t>
      </w:r>
      <w:proofErr w:type="spellEnd"/>
      <w:r w:rsidRPr="00EE4D2B">
        <w:rPr>
          <w:rFonts w:eastAsia="Arial"/>
          <w:sz w:val="24"/>
          <w:szCs w:val="24"/>
        </w:rPr>
        <w:t>/</w:t>
      </w:r>
      <w:proofErr w:type="spellStart"/>
      <w:r w:rsidRPr="00EE4D2B">
        <w:rPr>
          <w:rFonts w:eastAsia="Arial"/>
          <w:sz w:val="24"/>
          <w:szCs w:val="24"/>
        </w:rPr>
        <w:t>Telegram</w:t>
      </w:r>
      <w:proofErr w:type="spellEnd"/>
      <w:r w:rsidRPr="00EE4D2B">
        <w:rPr>
          <w:rFonts w:eastAsia="Arial"/>
          <w:sz w:val="24"/>
          <w:szCs w:val="24"/>
        </w:rPr>
        <w:t>.</w:t>
      </w:r>
    </w:p>
    <w:p w:rsidR="007E0060" w:rsidRPr="00EE4D2B" w:rsidRDefault="00F97217">
      <w:pPr>
        <w:ind w:firstLine="709"/>
        <w:jc w:val="both"/>
        <w:rPr>
          <w:rFonts w:eastAsia="Arial"/>
          <w:sz w:val="24"/>
          <w:szCs w:val="24"/>
        </w:rPr>
      </w:pPr>
      <w:r w:rsidRPr="00EE4D2B">
        <w:rPr>
          <w:rFonts w:eastAsia="Arial"/>
          <w:sz w:val="24"/>
          <w:szCs w:val="24"/>
        </w:rPr>
        <w:t>4.7. Для целей исполнения настоящего договора, контактными реквизитами являются (но не ограничиваются):</w:t>
      </w:r>
    </w:p>
    <w:p w:rsidR="007E0060" w:rsidRPr="00EE4D2B" w:rsidRDefault="00F97217">
      <w:pPr>
        <w:ind w:firstLine="709"/>
        <w:jc w:val="both"/>
        <w:rPr>
          <w:rFonts w:eastAsia="Arial"/>
          <w:b/>
          <w:sz w:val="24"/>
          <w:szCs w:val="24"/>
        </w:rPr>
      </w:pPr>
      <w:r w:rsidRPr="00EE4D2B">
        <w:rPr>
          <w:rFonts w:eastAsia="Arial"/>
          <w:b/>
          <w:sz w:val="24"/>
          <w:szCs w:val="24"/>
        </w:rPr>
        <w:t>4.7.1 Исполнителя:</w:t>
      </w:r>
    </w:p>
    <w:p w:rsidR="007E0060" w:rsidRPr="00D46204" w:rsidRDefault="00F97217">
      <w:pPr>
        <w:ind w:firstLine="709"/>
        <w:jc w:val="both"/>
        <w:rPr>
          <w:rFonts w:eastAsia="Arial"/>
          <w:b/>
          <w:sz w:val="24"/>
          <w:szCs w:val="24"/>
        </w:rPr>
      </w:pPr>
      <w:r w:rsidRPr="00D46204">
        <w:rPr>
          <w:rFonts w:eastAsia="Arial"/>
          <w:b/>
          <w:sz w:val="24"/>
          <w:szCs w:val="24"/>
        </w:rPr>
        <w:t>•</w:t>
      </w:r>
      <w:r w:rsidRPr="00D46204">
        <w:rPr>
          <w:rFonts w:eastAsia="Arial"/>
          <w:b/>
          <w:sz w:val="24"/>
          <w:szCs w:val="24"/>
        </w:rPr>
        <w:tab/>
      </w:r>
      <w:r w:rsidRPr="00EE4D2B">
        <w:rPr>
          <w:rFonts w:eastAsia="Arial"/>
          <w:b/>
          <w:sz w:val="24"/>
          <w:szCs w:val="24"/>
        </w:rPr>
        <w:t>Телефон</w:t>
      </w:r>
      <w:r w:rsidRPr="00D46204">
        <w:rPr>
          <w:rFonts w:eastAsia="Arial"/>
          <w:b/>
          <w:sz w:val="24"/>
          <w:szCs w:val="24"/>
        </w:rPr>
        <w:t xml:space="preserve">: </w:t>
      </w:r>
      <w:r w:rsidR="00CD2280" w:rsidRPr="00CD2280">
        <w:rPr>
          <w:rFonts w:eastAsia="Arial"/>
          <w:b/>
          <w:color w:val="FF0000"/>
          <w:sz w:val="24"/>
          <w:szCs w:val="24"/>
        </w:rPr>
        <w:t>_______________</w:t>
      </w:r>
      <w:r w:rsidRPr="00D46204">
        <w:rPr>
          <w:rFonts w:eastAsia="Arial"/>
          <w:b/>
          <w:sz w:val="24"/>
          <w:szCs w:val="24"/>
        </w:rPr>
        <w:t>(</w:t>
      </w:r>
      <w:r w:rsidRPr="00830FAB">
        <w:rPr>
          <w:rFonts w:eastAsia="Arial"/>
          <w:b/>
          <w:sz w:val="24"/>
          <w:szCs w:val="24"/>
          <w:lang w:val="en-US"/>
        </w:rPr>
        <w:t>Viber</w:t>
      </w:r>
      <w:r w:rsidRPr="00D46204">
        <w:rPr>
          <w:rFonts w:eastAsia="Arial"/>
          <w:b/>
          <w:sz w:val="24"/>
          <w:szCs w:val="24"/>
        </w:rPr>
        <w:t>/</w:t>
      </w:r>
      <w:r w:rsidRPr="00830FAB">
        <w:rPr>
          <w:rFonts w:eastAsia="Arial"/>
          <w:b/>
          <w:sz w:val="24"/>
          <w:szCs w:val="24"/>
          <w:lang w:val="en-US"/>
        </w:rPr>
        <w:t>WhatsApp</w:t>
      </w:r>
      <w:r w:rsidRPr="00D46204">
        <w:rPr>
          <w:rFonts w:eastAsia="Arial"/>
          <w:b/>
          <w:sz w:val="24"/>
          <w:szCs w:val="24"/>
        </w:rPr>
        <w:t>/</w:t>
      </w:r>
      <w:r w:rsidRPr="00830FAB">
        <w:rPr>
          <w:rFonts w:eastAsia="Arial"/>
          <w:b/>
          <w:sz w:val="24"/>
          <w:szCs w:val="24"/>
          <w:lang w:val="en-US"/>
        </w:rPr>
        <w:t>Telegram</w:t>
      </w:r>
      <w:r w:rsidRPr="00D46204">
        <w:rPr>
          <w:rFonts w:eastAsia="Arial"/>
          <w:b/>
          <w:sz w:val="24"/>
          <w:szCs w:val="24"/>
        </w:rPr>
        <w:t>)</w:t>
      </w:r>
    </w:p>
    <w:p w:rsidR="007E0060" w:rsidRPr="00EE4D2B" w:rsidRDefault="00F97217">
      <w:pPr>
        <w:ind w:firstLine="709"/>
        <w:jc w:val="both"/>
        <w:rPr>
          <w:rFonts w:eastAsia="Arial"/>
          <w:b/>
          <w:sz w:val="24"/>
          <w:szCs w:val="24"/>
          <w:lang w:val="en-US"/>
        </w:rPr>
      </w:pPr>
      <w:r w:rsidRPr="00EE4D2B">
        <w:rPr>
          <w:rFonts w:eastAsia="Arial"/>
          <w:b/>
          <w:sz w:val="24"/>
          <w:szCs w:val="24"/>
          <w:lang w:val="en-US"/>
        </w:rPr>
        <w:t xml:space="preserve">4.7.2 </w:t>
      </w:r>
      <w:r w:rsidRPr="00EE4D2B">
        <w:rPr>
          <w:rFonts w:eastAsia="Arial"/>
          <w:b/>
          <w:sz w:val="24"/>
          <w:szCs w:val="24"/>
        </w:rPr>
        <w:t>Заказчика</w:t>
      </w:r>
      <w:r w:rsidRPr="00EE4D2B">
        <w:rPr>
          <w:rFonts w:eastAsia="Arial"/>
          <w:b/>
          <w:sz w:val="24"/>
          <w:szCs w:val="24"/>
          <w:lang w:val="en-US"/>
        </w:rPr>
        <w:t>:</w:t>
      </w:r>
    </w:p>
    <w:p w:rsidR="007E0060" w:rsidRPr="00EE4D2B" w:rsidRDefault="00F97217">
      <w:pPr>
        <w:spacing w:after="120"/>
        <w:ind w:firstLine="709"/>
        <w:jc w:val="both"/>
        <w:rPr>
          <w:rFonts w:eastAsia="Arial"/>
          <w:b/>
          <w:sz w:val="24"/>
          <w:szCs w:val="24"/>
          <w:lang w:val="en-US"/>
        </w:rPr>
      </w:pPr>
      <w:r w:rsidRPr="00EE4D2B">
        <w:rPr>
          <w:rFonts w:eastAsia="Arial"/>
          <w:b/>
          <w:sz w:val="24"/>
          <w:szCs w:val="24"/>
          <w:lang w:val="en-US"/>
        </w:rPr>
        <w:t>•</w:t>
      </w:r>
      <w:r w:rsidRPr="00EE4D2B">
        <w:rPr>
          <w:rFonts w:eastAsia="Arial"/>
          <w:b/>
          <w:sz w:val="24"/>
          <w:szCs w:val="24"/>
          <w:lang w:val="en-US"/>
        </w:rPr>
        <w:tab/>
      </w:r>
      <w:r w:rsidRPr="00EE4D2B">
        <w:rPr>
          <w:rFonts w:eastAsia="Arial"/>
          <w:b/>
          <w:sz w:val="24"/>
          <w:szCs w:val="24"/>
        </w:rPr>
        <w:t>Телефон</w:t>
      </w:r>
      <w:r w:rsidRPr="00EE4D2B">
        <w:rPr>
          <w:rFonts w:eastAsia="Arial"/>
          <w:b/>
          <w:sz w:val="24"/>
          <w:szCs w:val="24"/>
          <w:lang w:val="en-US"/>
        </w:rPr>
        <w:t xml:space="preserve">: </w:t>
      </w:r>
      <w:r w:rsidR="00CD2280" w:rsidRPr="00561632">
        <w:rPr>
          <w:rFonts w:eastAsia="Arial"/>
          <w:b/>
          <w:color w:val="FF0000"/>
          <w:sz w:val="24"/>
          <w:szCs w:val="24"/>
          <w:lang w:val="en-US"/>
        </w:rPr>
        <w:t xml:space="preserve">_______________ </w:t>
      </w:r>
      <w:r w:rsidRPr="00EE4D2B">
        <w:rPr>
          <w:rFonts w:eastAsia="Arial"/>
          <w:b/>
          <w:sz w:val="24"/>
          <w:szCs w:val="24"/>
          <w:lang w:val="en-US"/>
        </w:rPr>
        <w:t>(Viber/WhatsApp/Telegram)</w:t>
      </w:r>
    </w:p>
    <w:p w:rsidR="007E0060" w:rsidRPr="00EE4D2B" w:rsidRDefault="00F97217">
      <w:pPr>
        <w:ind w:firstLine="709"/>
        <w:jc w:val="both"/>
        <w:rPr>
          <w:rFonts w:eastAsia="Arial"/>
          <w:sz w:val="24"/>
          <w:szCs w:val="24"/>
        </w:rPr>
      </w:pPr>
      <w:bookmarkStart w:id="4" w:name="_heading=h.gjdgxs"/>
      <w:bookmarkEnd w:id="4"/>
      <w:r w:rsidRPr="00EE4D2B">
        <w:rPr>
          <w:rFonts w:eastAsia="Arial"/>
          <w:sz w:val="24"/>
          <w:szCs w:val="24"/>
        </w:rPr>
        <w:t xml:space="preserve">4.8. Для целей урегулирования возможных разногласий по настоящему договору Стороны пришли к соглашению, что вся информация, указанная в мессенджере, в том числе с использованием контактных данных, указанных в п 4.7. настоящего договора является надлежащим доказательством направлений соответствующих поручений Исполнителю от Заказчика. Исполнитель, получив поручение Заказчика в мессенджере производит распечатку переписки с таким поручением и прилагает ее к Спецификации.  </w:t>
      </w:r>
    </w:p>
    <w:p w:rsidR="007E0060" w:rsidRPr="00EE4D2B" w:rsidRDefault="00F97217">
      <w:pPr>
        <w:ind w:firstLine="709"/>
        <w:jc w:val="both"/>
        <w:rPr>
          <w:rFonts w:eastAsia="Arial"/>
          <w:sz w:val="24"/>
          <w:szCs w:val="24"/>
        </w:rPr>
      </w:pPr>
      <w:r w:rsidRPr="00EE4D2B">
        <w:rPr>
          <w:rFonts w:eastAsia="Arial"/>
          <w:sz w:val="24"/>
          <w:szCs w:val="24"/>
        </w:rPr>
        <w:t>4.9. По результатам оказанной услуги Стороны составляют и подписывают Акт сдачи-приемки оказанных услуг. На основании пункта 6 статьи 10 Закона Республики Беларусь от 12 июля 2013 года «О бухгалтерском учете и отчетности» и Постановление Министерства финансов Республики Беларусь от 12.02.2018 № 13 «О единоличном составлении первичных учетных документов» Исполнитель составляет и подписывает Акт сдачи-приемки оказанных услуг единолично (далее «Акт»). Стороны пришли к соглашению, что Акт является отчётом о проделанной работе Исполнителя.</w:t>
      </w:r>
    </w:p>
    <w:p w:rsidR="007E0060" w:rsidRPr="00EE4D2B" w:rsidRDefault="00F97217">
      <w:pPr>
        <w:ind w:firstLine="709"/>
        <w:jc w:val="both"/>
        <w:rPr>
          <w:rFonts w:eastAsia="Arial"/>
          <w:sz w:val="24"/>
          <w:szCs w:val="24"/>
        </w:rPr>
      </w:pPr>
      <w:r w:rsidRPr="00EE4D2B">
        <w:rPr>
          <w:rFonts w:eastAsia="Arial"/>
          <w:sz w:val="24"/>
          <w:szCs w:val="24"/>
        </w:rPr>
        <w:t>Акт, составленный Исполнителем единолично, Исполнитель передает Заказчику одним из следующих способов:</w:t>
      </w:r>
    </w:p>
    <w:p w:rsidR="007E0060" w:rsidRPr="00EE4D2B" w:rsidRDefault="00F97217">
      <w:pPr>
        <w:ind w:firstLine="709"/>
        <w:jc w:val="both"/>
        <w:rPr>
          <w:rFonts w:eastAsia="Arial"/>
          <w:sz w:val="24"/>
          <w:szCs w:val="24"/>
        </w:rPr>
      </w:pPr>
      <w:r w:rsidRPr="00EE4D2B">
        <w:rPr>
          <w:rFonts w:eastAsia="Arial"/>
          <w:sz w:val="24"/>
          <w:szCs w:val="24"/>
        </w:rPr>
        <w:t>- заказным письмом с уведомлением о получении;</w:t>
      </w:r>
    </w:p>
    <w:p w:rsidR="007E0060" w:rsidRPr="00EE4D2B" w:rsidRDefault="00F97217">
      <w:pPr>
        <w:ind w:firstLine="709"/>
        <w:jc w:val="both"/>
        <w:rPr>
          <w:rFonts w:eastAsia="Arial"/>
          <w:sz w:val="24"/>
          <w:szCs w:val="24"/>
        </w:rPr>
      </w:pPr>
      <w:r w:rsidRPr="00EE4D2B">
        <w:rPr>
          <w:rFonts w:eastAsia="Arial"/>
          <w:sz w:val="24"/>
          <w:szCs w:val="24"/>
        </w:rPr>
        <w:t>- нарочным (курьером) под подпись (с получением отметки о дате поступления Заказчику);</w:t>
      </w:r>
    </w:p>
    <w:p w:rsidR="007E0060" w:rsidRPr="00EE4D2B" w:rsidRDefault="00F97217">
      <w:pPr>
        <w:ind w:firstLine="709"/>
        <w:jc w:val="both"/>
        <w:rPr>
          <w:rFonts w:eastAsia="Arial"/>
          <w:sz w:val="24"/>
          <w:szCs w:val="24"/>
        </w:rPr>
      </w:pPr>
      <w:r w:rsidRPr="00EE4D2B">
        <w:rPr>
          <w:rFonts w:eastAsia="Arial"/>
          <w:sz w:val="24"/>
          <w:szCs w:val="24"/>
        </w:rPr>
        <w:t>- в виде электронного документа, подписанного ЭЦП;</w:t>
      </w:r>
    </w:p>
    <w:p w:rsidR="007E0060" w:rsidRPr="00EE4D2B" w:rsidRDefault="00F97217">
      <w:pPr>
        <w:ind w:firstLine="709"/>
        <w:jc w:val="both"/>
        <w:rPr>
          <w:rFonts w:eastAsia="Arial"/>
          <w:sz w:val="24"/>
          <w:szCs w:val="24"/>
        </w:rPr>
      </w:pPr>
      <w:r w:rsidRPr="00EE4D2B">
        <w:rPr>
          <w:rFonts w:eastAsia="Arial"/>
          <w:sz w:val="24"/>
          <w:szCs w:val="24"/>
        </w:rPr>
        <w:t>- по факсу либо по электронной почте или по средствам любого мессенджера.</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 </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spacing w:after="120"/>
        <w:ind w:firstLine="709"/>
        <w:jc w:val="center"/>
        <w:rPr>
          <w:rFonts w:eastAsia="Arial"/>
          <w:b/>
          <w:sz w:val="24"/>
          <w:szCs w:val="24"/>
        </w:rPr>
      </w:pPr>
      <w:r w:rsidRPr="00EE4D2B">
        <w:rPr>
          <w:rFonts w:eastAsia="Arial"/>
          <w:b/>
          <w:sz w:val="24"/>
          <w:szCs w:val="24"/>
        </w:rPr>
        <w:t>5. ПРЕКРАЩЕНИЕ ДОГОВОРА</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5.1. Исполнитель вправе расторгнуть настоящий договор в одностороннем порядке, и прекратить оказание услуг, уведомив об этом Заказчика, в случаях:</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 xml:space="preserve">- если Заказчик не соблюдает взятые на себя по настоящему договору обязательства; </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 в случае предоставления Заказчиком недостоверной или неполной информации либо документов, имеющих существенное значение для исполнения обязательств по данному договору;</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5.2. Заказчик вправе расторгнуть настоящий договор в любое время с указанием причины или без указания таковой.</w:t>
      </w:r>
    </w:p>
    <w:p w:rsidR="007E0060" w:rsidRPr="00EE4D2B" w:rsidRDefault="00F97217">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Arial"/>
          <w:sz w:val="24"/>
          <w:szCs w:val="24"/>
        </w:rPr>
      </w:pPr>
      <w:r w:rsidRPr="00EE4D2B">
        <w:rPr>
          <w:rFonts w:eastAsia="Arial"/>
          <w:sz w:val="24"/>
          <w:szCs w:val="24"/>
        </w:rPr>
        <w:t xml:space="preserve">5.3. В случае расторжения договора по инициативе Заказчика до начала работы по подбору автомобиля (транспортного средства), Исполнитель обязуется вернуть сумму, оплаченную Заказчиком за его услуги по настоящему договору, в полном объеме не позднее 14 рабочих дней с даты получения Исполнителем письменного запроса от Заказчика, направленного заказным письмом. </w:t>
      </w:r>
    </w:p>
    <w:p w:rsidR="007E0060" w:rsidRPr="00EE4D2B" w:rsidRDefault="007E0060">
      <w:pPr>
        <w:spacing w:line="216" w:lineRule="auto"/>
        <w:ind w:firstLine="709"/>
        <w:rPr>
          <w:rFonts w:eastAsia="Arial"/>
          <w:sz w:val="24"/>
          <w:szCs w:val="24"/>
        </w:rPr>
      </w:pPr>
    </w:p>
    <w:p w:rsidR="007E0060" w:rsidRPr="00EE4D2B" w:rsidRDefault="00F97217">
      <w:pPr>
        <w:spacing w:after="120"/>
        <w:ind w:firstLine="709"/>
        <w:jc w:val="center"/>
        <w:rPr>
          <w:rFonts w:eastAsia="Arial"/>
          <w:b/>
          <w:sz w:val="24"/>
          <w:szCs w:val="24"/>
        </w:rPr>
      </w:pPr>
      <w:r w:rsidRPr="00EE4D2B">
        <w:rPr>
          <w:rFonts w:eastAsia="Arial"/>
          <w:b/>
          <w:sz w:val="24"/>
          <w:szCs w:val="24"/>
        </w:rPr>
        <w:t>6. ОТВЕТСТВЕННОСТЬ СТОРОН</w:t>
      </w:r>
    </w:p>
    <w:p w:rsidR="007E0060" w:rsidRPr="00EE4D2B" w:rsidRDefault="00F97217">
      <w:pPr>
        <w:spacing w:line="216" w:lineRule="auto"/>
        <w:ind w:firstLine="709"/>
        <w:jc w:val="both"/>
        <w:rPr>
          <w:rFonts w:eastAsia="Arial"/>
          <w:sz w:val="24"/>
          <w:szCs w:val="24"/>
        </w:rPr>
      </w:pPr>
      <w:r w:rsidRPr="00EE4D2B">
        <w:rPr>
          <w:rFonts w:eastAsia="Arial"/>
          <w:sz w:val="24"/>
          <w:szCs w:val="24"/>
        </w:rPr>
        <w:t>6.1. В случае неисполнения стороной условий договора, она обязана компенсировать все убытки потерпевшей стороны, связанные с таким неисполнением договора.</w:t>
      </w:r>
    </w:p>
    <w:p w:rsidR="007E0060" w:rsidRPr="00EE4D2B" w:rsidRDefault="00F97217">
      <w:pPr>
        <w:spacing w:line="216" w:lineRule="auto"/>
        <w:ind w:firstLine="709"/>
        <w:jc w:val="both"/>
        <w:rPr>
          <w:rFonts w:eastAsia="Arial"/>
          <w:sz w:val="24"/>
          <w:szCs w:val="24"/>
        </w:rPr>
      </w:pPr>
      <w:r w:rsidRPr="00EE4D2B">
        <w:rPr>
          <w:rFonts w:eastAsia="Arial"/>
          <w:sz w:val="24"/>
          <w:szCs w:val="24"/>
        </w:rPr>
        <w:t>6.2. Заказчик, подписывая настоящий договор признает, что:</w:t>
      </w:r>
    </w:p>
    <w:p w:rsidR="007E0060" w:rsidRPr="00EE4D2B" w:rsidRDefault="00F97217">
      <w:pPr>
        <w:spacing w:line="216" w:lineRule="auto"/>
        <w:ind w:firstLine="709"/>
        <w:jc w:val="both"/>
        <w:rPr>
          <w:rFonts w:eastAsia="Arial"/>
          <w:sz w:val="24"/>
          <w:szCs w:val="24"/>
        </w:rPr>
      </w:pPr>
      <w:r w:rsidRPr="00EE4D2B">
        <w:rPr>
          <w:rFonts w:eastAsia="Arial"/>
          <w:sz w:val="24"/>
          <w:szCs w:val="24"/>
        </w:rPr>
        <w:t>- Исполнитель не является продавцом автомобиля (транспорт</w:t>
      </w:r>
      <w:r w:rsidR="00396375">
        <w:rPr>
          <w:rFonts w:eastAsia="Arial"/>
          <w:sz w:val="24"/>
          <w:szCs w:val="24"/>
        </w:rPr>
        <w:t>ного средства)</w:t>
      </w:r>
      <w:r w:rsidRPr="00EE4D2B">
        <w:rPr>
          <w:rFonts w:eastAsia="Arial"/>
          <w:sz w:val="24"/>
          <w:szCs w:val="24"/>
        </w:rPr>
        <w:t xml:space="preserve">. </w:t>
      </w:r>
    </w:p>
    <w:p w:rsidR="007E0060" w:rsidRPr="00EE4D2B" w:rsidRDefault="00F97217">
      <w:pPr>
        <w:spacing w:line="216" w:lineRule="auto"/>
        <w:ind w:firstLine="709"/>
        <w:jc w:val="both"/>
        <w:rPr>
          <w:rFonts w:eastAsia="Arial"/>
          <w:sz w:val="24"/>
          <w:szCs w:val="24"/>
        </w:rPr>
      </w:pPr>
      <w:r w:rsidRPr="00EE4D2B">
        <w:rPr>
          <w:rFonts w:eastAsia="Arial"/>
          <w:sz w:val="24"/>
          <w:szCs w:val="24"/>
        </w:rPr>
        <w:t>- Заказчик, являясь покупателем автомобиля (транспортного средства), несет ответственность за выбор и получение автомобиля (транспортного средства), своевременн</w:t>
      </w:r>
      <w:r w:rsidR="00396375">
        <w:rPr>
          <w:rFonts w:eastAsia="Arial"/>
          <w:sz w:val="24"/>
          <w:szCs w:val="24"/>
        </w:rPr>
        <w:t xml:space="preserve">ость платежей (штрафные санкции </w:t>
      </w:r>
      <w:r w:rsidRPr="00EE4D2B">
        <w:rPr>
          <w:rFonts w:eastAsia="Arial"/>
          <w:sz w:val="24"/>
          <w:szCs w:val="24"/>
        </w:rPr>
        <w:t xml:space="preserve">СВХ, таможенного терминала за хранение), предоставление своих точных идентификационных данных. </w:t>
      </w:r>
    </w:p>
    <w:p w:rsidR="007E0060" w:rsidRPr="00EE4D2B" w:rsidRDefault="00F97217">
      <w:pPr>
        <w:spacing w:line="216" w:lineRule="auto"/>
        <w:ind w:firstLine="709"/>
        <w:jc w:val="both"/>
        <w:rPr>
          <w:rFonts w:eastAsia="Arial"/>
          <w:sz w:val="24"/>
          <w:szCs w:val="24"/>
        </w:rPr>
      </w:pPr>
      <w:r w:rsidRPr="00EE4D2B">
        <w:rPr>
          <w:rFonts w:eastAsia="Arial"/>
          <w:sz w:val="24"/>
          <w:szCs w:val="24"/>
        </w:rPr>
        <w:t>6.3. В случае наступления форс-мажорных обстоятельств, полностью или частично мешающих исполнению сторонами своих обязательств по данному Договору, его выполнение откладывается до окончания действия этих обстоятельств. При этом стороны не несут ответственности за возможные потери, обусловленные такими обстоятельствами. Под форс-мажором стороны понимают запрет экспорта автомобиля (транспортного средства) в стране грузоотправителя, запрет импорта автомобиля (транспортного средства) в стране грузополучателя, наводнение, пожар, землетрясение, другие стихийные бедствия, война или военные действия, возникшие после заключения договора, утрата (повреждение) автомобиля (транспортного средства) вследствие действий природных явление или третьих лиц, закрытие транспортных путей, открытых на день заключения настоящего договора, принятие государственными органами актов, делающих невозможным исполнение обязательств, иные аналогичные по своему характеру обстоятельства. При этом сторона, для которой создалась невозможность исполнения обязательств, должна незамедлительно сообщить об этом другой стороне о возникновении и прекращении форс-мажорных обстоятельств.</w:t>
      </w:r>
    </w:p>
    <w:p w:rsidR="007E0060" w:rsidRPr="00EE4D2B" w:rsidRDefault="007E0060">
      <w:pPr>
        <w:spacing w:line="216" w:lineRule="auto"/>
        <w:ind w:firstLine="709"/>
        <w:jc w:val="both"/>
        <w:rPr>
          <w:rFonts w:eastAsia="Arial"/>
          <w:sz w:val="24"/>
          <w:szCs w:val="24"/>
        </w:rPr>
      </w:pPr>
    </w:p>
    <w:p w:rsidR="007E0060" w:rsidRPr="00EE4D2B" w:rsidRDefault="00F97217">
      <w:pPr>
        <w:spacing w:after="120"/>
        <w:ind w:firstLine="709"/>
        <w:jc w:val="center"/>
        <w:rPr>
          <w:rFonts w:eastAsia="Arial"/>
          <w:b/>
          <w:sz w:val="24"/>
          <w:szCs w:val="24"/>
        </w:rPr>
      </w:pPr>
      <w:r w:rsidRPr="00EE4D2B">
        <w:rPr>
          <w:rFonts w:eastAsia="Arial"/>
          <w:b/>
          <w:sz w:val="24"/>
          <w:szCs w:val="24"/>
        </w:rPr>
        <w:t>7. ПРОЧИЕ УСЛОВИЯ</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7.1. Если иное не предусмотрено настоящим договором, изменения и/или дополнения к настоящему договору принимаются по обоюдному соглашению сторон и имеют силу только в том случае, если они совершены в письменной форме и подписаны сторонами настоящего договора. </w:t>
      </w:r>
    </w:p>
    <w:p w:rsidR="007E0060" w:rsidRPr="00EE4D2B" w:rsidRDefault="00F97217">
      <w:pPr>
        <w:ind w:firstLine="709"/>
        <w:jc w:val="both"/>
        <w:rPr>
          <w:rFonts w:eastAsia="Arial"/>
          <w:sz w:val="24"/>
          <w:szCs w:val="24"/>
        </w:rPr>
      </w:pPr>
      <w:r w:rsidRPr="00EE4D2B">
        <w:rPr>
          <w:rFonts w:eastAsia="Arial"/>
          <w:sz w:val="24"/>
          <w:szCs w:val="24"/>
        </w:rPr>
        <w:t>7.2. Настоящий договор, является смешанным договором, в котором к отношениям Сторон применяются в соответствующих частях правила о договорах, элементы которых содержатся в настоящем договоре.</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7.3. Настоящий договор составлен в двух экземплярах, по одному для каждой из Сторон и вступает в силу с момента его подписания и действует до полного исполнения его Сторонами. </w:t>
      </w:r>
    </w:p>
    <w:p w:rsidR="007E0060" w:rsidRPr="00EE4D2B" w:rsidRDefault="00F97217">
      <w:pPr>
        <w:spacing w:line="216" w:lineRule="auto"/>
        <w:ind w:firstLine="709"/>
        <w:jc w:val="both"/>
        <w:rPr>
          <w:rFonts w:eastAsia="Arial"/>
          <w:sz w:val="24"/>
          <w:szCs w:val="24"/>
        </w:rPr>
      </w:pPr>
      <w:r w:rsidRPr="00EE4D2B">
        <w:rPr>
          <w:rFonts w:eastAsia="Arial"/>
          <w:sz w:val="24"/>
          <w:szCs w:val="24"/>
        </w:rPr>
        <w:t xml:space="preserve">7.4. Все споры и разногласия, которые могут возникнуть по вопросу действительности настоящего договора или какого-либо его положения, из настоящего договора или в связи с ним, подлежат рассмотрению в суде по месту нахождения Исполнителя. </w:t>
      </w:r>
      <w:bookmarkEnd w:id="3"/>
    </w:p>
    <w:p w:rsidR="007E0060" w:rsidRPr="00EE4D2B" w:rsidRDefault="00F97217">
      <w:pPr>
        <w:spacing w:line="216" w:lineRule="auto"/>
        <w:ind w:firstLine="567"/>
        <w:rPr>
          <w:rFonts w:eastAsia="Arial"/>
          <w:sz w:val="24"/>
          <w:szCs w:val="24"/>
        </w:rPr>
      </w:pPr>
      <w:r w:rsidRPr="00EE4D2B">
        <w:rPr>
          <w:rFonts w:eastAsia="Arial"/>
          <w:sz w:val="24"/>
          <w:szCs w:val="24"/>
        </w:rPr>
        <w:t>7.5. Договор, спецификации, заявки, поручения, отчеты и акты, направленные в электронном виде и (или) по факсимильной связи, а также вся иная связанная с настоящим договором переписка, переданная по телеграфной, факсимильной или электронной связи, позволяющей достоверно установить, что документ исходит от Стороны по договору, а также факсимильного (сканированного) воспроизведения подписи и оттиска печати на Договоре и иных документов, направленных на его исполнение, до предоставления оригиналов и которые подписаны Сторонами собственноручно, имеют юридическую силу.</w:t>
      </w:r>
    </w:p>
    <w:p w:rsidR="007E0060" w:rsidRPr="00EE4D2B" w:rsidRDefault="007E0060">
      <w:pPr>
        <w:spacing w:line="216" w:lineRule="auto"/>
        <w:ind w:firstLine="567"/>
        <w:rPr>
          <w:rFonts w:eastAsia="Arial"/>
          <w:sz w:val="24"/>
          <w:szCs w:val="24"/>
        </w:rPr>
      </w:pPr>
    </w:p>
    <w:p w:rsidR="007E0060" w:rsidRPr="00EE4D2B" w:rsidRDefault="007E0060">
      <w:pPr>
        <w:spacing w:line="216" w:lineRule="auto"/>
        <w:ind w:firstLine="567"/>
        <w:jc w:val="center"/>
        <w:rPr>
          <w:rFonts w:eastAsia="Arial"/>
          <w:b/>
          <w:sz w:val="24"/>
          <w:szCs w:val="24"/>
        </w:rPr>
      </w:pPr>
    </w:p>
    <w:p w:rsidR="007E0060" w:rsidRPr="00EE4D2B" w:rsidRDefault="00F97217">
      <w:pPr>
        <w:spacing w:line="216" w:lineRule="auto"/>
        <w:ind w:firstLine="567"/>
        <w:jc w:val="center"/>
        <w:rPr>
          <w:rFonts w:eastAsia="Arial"/>
          <w:sz w:val="24"/>
          <w:szCs w:val="24"/>
        </w:rPr>
      </w:pPr>
      <w:bookmarkStart w:id="5" w:name="_Hlk90969787"/>
      <w:r w:rsidRPr="00EE4D2B">
        <w:rPr>
          <w:rFonts w:eastAsia="Arial"/>
          <w:b/>
          <w:sz w:val="24"/>
          <w:szCs w:val="24"/>
        </w:rPr>
        <w:t>8. РЕКВИЗИТЫ И ПОДПИСИ СТОРОН:</w:t>
      </w:r>
    </w:p>
    <w:p w:rsidR="007E0060" w:rsidRPr="00EE4D2B" w:rsidRDefault="007E0060">
      <w:pPr>
        <w:spacing w:line="216" w:lineRule="auto"/>
        <w:ind w:firstLine="567"/>
        <w:rPr>
          <w:rFonts w:eastAsia="Arial"/>
          <w:sz w:val="24"/>
          <w:szCs w:val="24"/>
        </w:rPr>
      </w:pPr>
    </w:p>
    <w:tbl>
      <w:tblPr>
        <w:tblW w:w="10485" w:type="dxa"/>
        <w:tblLayout w:type="fixed"/>
        <w:tblCellMar>
          <w:left w:w="115" w:type="dxa"/>
          <w:right w:w="115" w:type="dxa"/>
        </w:tblCellMar>
        <w:tblLook w:val="04A0" w:firstRow="1" w:lastRow="0" w:firstColumn="1" w:lastColumn="0" w:noHBand="0" w:noVBand="1"/>
      </w:tblPr>
      <w:tblGrid>
        <w:gridCol w:w="5242"/>
        <w:gridCol w:w="5243"/>
      </w:tblGrid>
      <w:tr w:rsidR="00EE4D2B" w:rsidRPr="00EE4D2B">
        <w:trPr>
          <w:trHeight w:val="341"/>
        </w:trPr>
        <w:tc>
          <w:tcPr>
            <w:tcW w:w="5242" w:type="dxa"/>
          </w:tcPr>
          <w:p w:rsidR="00732C46" w:rsidRDefault="00732C46" w:rsidP="00732C46">
            <w:pPr>
              <w:rPr>
                <w:rFonts w:ascii="Arial" w:hAnsi="Arial" w:cs="Arial"/>
                <w:b/>
              </w:rPr>
            </w:pPr>
            <w:r w:rsidRPr="00732C46">
              <w:rPr>
                <w:rFonts w:ascii="Arial" w:hAnsi="Arial" w:cs="Arial"/>
                <w:b/>
              </w:rPr>
              <w:t xml:space="preserve">ИП Щербинин Дмитрий </w:t>
            </w:r>
            <w:proofErr w:type="gramStart"/>
            <w:r w:rsidRPr="00732C46">
              <w:rPr>
                <w:rFonts w:ascii="Arial" w:hAnsi="Arial" w:cs="Arial"/>
                <w:b/>
              </w:rPr>
              <w:t>Александрович  УНП</w:t>
            </w:r>
            <w:proofErr w:type="gramEnd"/>
            <w:r w:rsidRPr="00732C46">
              <w:rPr>
                <w:rFonts w:ascii="Arial" w:hAnsi="Arial" w:cs="Arial"/>
                <w:b/>
              </w:rPr>
              <w:t xml:space="preserve"> 192789012  </w:t>
            </w:r>
          </w:p>
          <w:p w:rsidR="00732C46" w:rsidRPr="00732C46" w:rsidRDefault="00732C46" w:rsidP="00732C46">
            <w:pPr>
              <w:rPr>
                <w:rFonts w:ascii="Arial" w:hAnsi="Arial" w:cs="Arial"/>
                <w:b/>
              </w:rPr>
            </w:pPr>
            <w:r w:rsidRPr="00732C46">
              <w:rPr>
                <w:rFonts w:ascii="Arial" w:hAnsi="Arial" w:cs="Arial"/>
                <w:b/>
              </w:rPr>
              <w:t xml:space="preserve">                                                                                        </w:t>
            </w:r>
          </w:p>
          <w:p w:rsidR="00732C46" w:rsidRDefault="00732C46" w:rsidP="00732C46">
            <w:pPr>
              <w:rPr>
                <w:rFonts w:ascii="Arial" w:hAnsi="Arial" w:cs="Arial"/>
                <w:b/>
              </w:rPr>
            </w:pPr>
            <w:r w:rsidRPr="00732C46">
              <w:rPr>
                <w:rFonts w:ascii="Arial" w:hAnsi="Arial" w:cs="Arial"/>
                <w:b/>
              </w:rPr>
              <w:t>ОАО «</w:t>
            </w:r>
            <w:proofErr w:type="spellStart"/>
            <w:r w:rsidRPr="00732C46">
              <w:rPr>
                <w:rFonts w:ascii="Arial" w:hAnsi="Arial" w:cs="Arial"/>
                <w:b/>
              </w:rPr>
              <w:t>Белгазпромбанк</w:t>
            </w:r>
            <w:proofErr w:type="spellEnd"/>
            <w:r w:rsidRPr="00732C46">
              <w:rPr>
                <w:rFonts w:ascii="Arial" w:hAnsi="Arial" w:cs="Arial"/>
                <w:b/>
              </w:rPr>
              <w:t>» ЦБУ №</w:t>
            </w:r>
            <w:proofErr w:type="gramStart"/>
            <w:r w:rsidRPr="00732C46">
              <w:rPr>
                <w:rFonts w:ascii="Arial" w:hAnsi="Arial" w:cs="Arial"/>
                <w:b/>
              </w:rPr>
              <w:t>702 ,</w:t>
            </w:r>
            <w:proofErr w:type="gramEnd"/>
            <w:r w:rsidRPr="00732C46">
              <w:rPr>
                <w:rFonts w:ascii="Arial" w:hAnsi="Arial" w:cs="Arial"/>
                <w:b/>
              </w:rPr>
              <w:t xml:space="preserve"> БИК </w:t>
            </w:r>
            <w:r w:rsidRPr="00732C46">
              <w:rPr>
                <w:rFonts w:ascii="Arial" w:hAnsi="Arial" w:cs="Arial"/>
                <w:b/>
                <w:lang w:val="en-US"/>
              </w:rPr>
              <w:t>OLMPBY</w:t>
            </w:r>
            <w:r w:rsidRPr="00732C46">
              <w:rPr>
                <w:rFonts w:ascii="Arial" w:hAnsi="Arial" w:cs="Arial"/>
                <w:b/>
              </w:rPr>
              <w:t>2</w:t>
            </w:r>
            <w:r w:rsidRPr="00732C46">
              <w:rPr>
                <w:rFonts w:ascii="Arial" w:hAnsi="Arial" w:cs="Arial"/>
                <w:b/>
                <w:lang w:val="en-US"/>
              </w:rPr>
              <w:t>X</w:t>
            </w:r>
            <w:r w:rsidRPr="00732C46">
              <w:rPr>
                <w:rFonts w:ascii="Arial" w:hAnsi="Arial" w:cs="Arial"/>
                <w:b/>
              </w:rPr>
              <w:t xml:space="preserve"> </w:t>
            </w:r>
          </w:p>
          <w:p w:rsidR="00732C46" w:rsidRPr="00732C46" w:rsidRDefault="00732C46" w:rsidP="00732C46">
            <w:pPr>
              <w:rPr>
                <w:rFonts w:ascii="Arial" w:hAnsi="Arial" w:cs="Arial"/>
                <w:b/>
              </w:rPr>
            </w:pPr>
            <w:r w:rsidRPr="00732C46">
              <w:rPr>
                <w:rFonts w:ascii="Arial" w:hAnsi="Arial" w:cs="Arial"/>
                <w:b/>
              </w:rPr>
              <w:t xml:space="preserve">220121, Минск, </w:t>
            </w:r>
            <w:proofErr w:type="spellStart"/>
            <w:r w:rsidRPr="00732C46">
              <w:rPr>
                <w:rFonts w:ascii="Arial" w:hAnsi="Arial" w:cs="Arial"/>
                <w:b/>
              </w:rPr>
              <w:t>ул.Притыцкого</w:t>
            </w:r>
            <w:proofErr w:type="spellEnd"/>
            <w:r w:rsidRPr="00732C46">
              <w:rPr>
                <w:rFonts w:ascii="Arial" w:hAnsi="Arial" w:cs="Arial"/>
                <w:b/>
              </w:rPr>
              <w:t xml:space="preserve"> 60/2          </w:t>
            </w:r>
          </w:p>
          <w:p w:rsidR="00732C46" w:rsidRPr="00732C46" w:rsidRDefault="00732C46" w:rsidP="00732C46">
            <w:pPr>
              <w:rPr>
                <w:rFonts w:ascii="Arial" w:hAnsi="Arial" w:cs="Arial"/>
                <w:b/>
              </w:rPr>
            </w:pPr>
            <w:r>
              <w:rPr>
                <w:rFonts w:ascii="Arial" w:hAnsi="Arial" w:cs="Arial"/>
                <w:b/>
              </w:rPr>
              <w:t>расчетный счет</w:t>
            </w:r>
            <w:r w:rsidRPr="00732C46">
              <w:rPr>
                <w:rFonts w:ascii="Arial" w:hAnsi="Arial" w:cs="Arial"/>
                <w:b/>
              </w:rPr>
              <w:t>:</w:t>
            </w:r>
          </w:p>
          <w:p w:rsidR="00732C46" w:rsidRPr="0038724C" w:rsidRDefault="00732C46" w:rsidP="00732C46">
            <w:pPr>
              <w:rPr>
                <w:rFonts w:ascii="Arial" w:hAnsi="Arial" w:cs="Arial"/>
                <w:b/>
                <w:sz w:val="16"/>
                <w:szCs w:val="16"/>
              </w:rPr>
            </w:pPr>
            <w:r w:rsidRPr="00732C46">
              <w:rPr>
                <w:rFonts w:ascii="Arial" w:hAnsi="Arial" w:cs="Arial"/>
                <w:b/>
              </w:rPr>
              <w:t>№BY21 OLMP 3013 0000 4342 3000 0933</w:t>
            </w:r>
            <w:r w:rsidRPr="0038724C">
              <w:rPr>
                <w:rFonts w:ascii="Arial" w:hAnsi="Arial" w:cs="Arial"/>
                <w:b/>
                <w:sz w:val="16"/>
                <w:szCs w:val="16"/>
              </w:rPr>
              <w:t xml:space="preserve">   </w:t>
            </w:r>
          </w:p>
          <w:p w:rsidR="00830FAB" w:rsidRPr="00732C46" w:rsidRDefault="00830FAB" w:rsidP="00561632">
            <w:pPr>
              <w:spacing w:line="216" w:lineRule="auto"/>
              <w:rPr>
                <w:rFonts w:eastAsia="Arial"/>
                <w:b/>
                <w:sz w:val="24"/>
                <w:szCs w:val="24"/>
              </w:rPr>
            </w:pPr>
          </w:p>
        </w:tc>
        <w:tc>
          <w:tcPr>
            <w:tcW w:w="5243" w:type="dxa"/>
          </w:tcPr>
          <w:p w:rsidR="00CD2280" w:rsidRDefault="00F97217">
            <w:pPr>
              <w:spacing w:line="216" w:lineRule="auto"/>
              <w:rPr>
                <w:rFonts w:eastAsia="Arial"/>
                <w:b/>
                <w:sz w:val="24"/>
                <w:szCs w:val="24"/>
              </w:rPr>
            </w:pPr>
            <w:r w:rsidRPr="00EE4D2B">
              <w:rPr>
                <w:rFonts w:eastAsia="Arial"/>
                <w:b/>
                <w:sz w:val="24"/>
                <w:szCs w:val="24"/>
              </w:rPr>
              <w:t>Заказчик:</w:t>
            </w:r>
          </w:p>
          <w:p w:rsidR="00CD2280" w:rsidRDefault="00CD2280" w:rsidP="00830FAB">
            <w:pPr>
              <w:spacing w:line="216" w:lineRule="auto"/>
              <w:rPr>
                <w:rFonts w:eastAsia="Arial"/>
                <w:b/>
                <w:color w:val="FF0000"/>
                <w:sz w:val="24"/>
                <w:szCs w:val="24"/>
              </w:rPr>
            </w:pPr>
            <w:r>
              <w:rPr>
                <w:rFonts w:eastAsia="Arial"/>
                <w:b/>
                <w:color w:val="FF0000"/>
                <w:sz w:val="24"/>
                <w:szCs w:val="24"/>
              </w:rPr>
              <w:t>ФИО:</w:t>
            </w:r>
          </w:p>
          <w:p w:rsidR="00830FAB" w:rsidRPr="00CD2280" w:rsidRDefault="00830FAB" w:rsidP="00830FAB">
            <w:pPr>
              <w:spacing w:line="216" w:lineRule="auto"/>
              <w:rPr>
                <w:rFonts w:eastAsia="Arial"/>
                <w:color w:val="FF0000"/>
                <w:sz w:val="24"/>
                <w:szCs w:val="24"/>
              </w:rPr>
            </w:pPr>
            <w:r w:rsidRPr="00CD2280">
              <w:rPr>
                <w:rFonts w:eastAsia="Arial"/>
                <w:color w:val="FF0000"/>
                <w:sz w:val="24"/>
                <w:szCs w:val="24"/>
              </w:rPr>
              <w:t xml:space="preserve">Идентификационный номер: </w:t>
            </w:r>
          </w:p>
          <w:p w:rsidR="00830FAB" w:rsidRPr="00CD2280" w:rsidRDefault="00830FAB" w:rsidP="00830FAB">
            <w:pPr>
              <w:spacing w:line="216" w:lineRule="auto"/>
              <w:rPr>
                <w:rFonts w:eastAsia="Arial"/>
                <w:color w:val="FF0000"/>
                <w:sz w:val="24"/>
                <w:szCs w:val="24"/>
              </w:rPr>
            </w:pPr>
            <w:r w:rsidRPr="00CD2280">
              <w:rPr>
                <w:rFonts w:eastAsia="Arial"/>
                <w:color w:val="FF0000"/>
                <w:sz w:val="24"/>
                <w:szCs w:val="24"/>
              </w:rPr>
              <w:t xml:space="preserve">Дата рождения: </w:t>
            </w:r>
          </w:p>
          <w:p w:rsidR="00830FAB" w:rsidRPr="00CD2280" w:rsidRDefault="00830FAB" w:rsidP="00830FAB">
            <w:pPr>
              <w:spacing w:line="216" w:lineRule="auto"/>
              <w:rPr>
                <w:rFonts w:eastAsia="Arial"/>
                <w:color w:val="FF0000"/>
                <w:sz w:val="24"/>
                <w:szCs w:val="24"/>
              </w:rPr>
            </w:pPr>
            <w:r w:rsidRPr="00CD2280">
              <w:rPr>
                <w:rFonts w:eastAsia="Arial"/>
                <w:color w:val="FF0000"/>
                <w:sz w:val="24"/>
                <w:szCs w:val="24"/>
              </w:rPr>
              <w:t xml:space="preserve">Паспорт </w:t>
            </w:r>
            <w:proofErr w:type="gramStart"/>
            <w:r w:rsidRPr="00CD2280">
              <w:rPr>
                <w:rFonts w:eastAsia="Arial"/>
                <w:color w:val="FF0000"/>
                <w:sz w:val="24"/>
                <w:szCs w:val="24"/>
              </w:rPr>
              <w:t>№:</w:t>
            </w:r>
            <w:r w:rsidR="00CD2280">
              <w:rPr>
                <w:rFonts w:eastAsia="Arial"/>
                <w:color w:val="FF0000"/>
                <w:sz w:val="24"/>
                <w:szCs w:val="24"/>
              </w:rPr>
              <w:t xml:space="preserve">   </w:t>
            </w:r>
            <w:proofErr w:type="gramEnd"/>
            <w:r w:rsidR="00CD2280">
              <w:rPr>
                <w:rFonts w:eastAsia="Arial"/>
                <w:color w:val="FF0000"/>
                <w:sz w:val="24"/>
                <w:szCs w:val="24"/>
              </w:rPr>
              <w:t xml:space="preserve">               ,</w:t>
            </w:r>
            <w:r w:rsidRPr="00CD2280">
              <w:rPr>
                <w:rFonts w:eastAsia="Arial"/>
                <w:color w:val="FF0000"/>
                <w:sz w:val="24"/>
                <w:szCs w:val="24"/>
              </w:rPr>
              <w:t xml:space="preserve"> выдан: </w:t>
            </w:r>
          </w:p>
          <w:p w:rsidR="00830FAB" w:rsidRPr="00CD2280" w:rsidRDefault="00830FAB" w:rsidP="00830FAB">
            <w:pPr>
              <w:spacing w:line="216" w:lineRule="auto"/>
              <w:rPr>
                <w:rFonts w:eastAsia="Arial"/>
                <w:color w:val="FF0000"/>
                <w:sz w:val="24"/>
                <w:szCs w:val="24"/>
              </w:rPr>
            </w:pPr>
            <w:r w:rsidRPr="00CD2280">
              <w:rPr>
                <w:rFonts w:eastAsia="Arial"/>
                <w:color w:val="FF0000"/>
                <w:sz w:val="24"/>
                <w:szCs w:val="24"/>
              </w:rPr>
              <w:t>Моб. телефон:</w:t>
            </w:r>
          </w:p>
          <w:p w:rsidR="00830FAB" w:rsidRPr="00CD2280" w:rsidRDefault="00830FAB" w:rsidP="00830FAB">
            <w:pPr>
              <w:spacing w:line="216" w:lineRule="auto"/>
              <w:rPr>
                <w:rFonts w:eastAsia="Arial"/>
                <w:color w:val="FF0000"/>
                <w:sz w:val="24"/>
                <w:szCs w:val="24"/>
              </w:rPr>
            </w:pPr>
            <w:r w:rsidRPr="00CD2280">
              <w:rPr>
                <w:rFonts w:eastAsia="Arial"/>
                <w:color w:val="FF0000"/>
                <w:sz w:val="24"/>
                <w:szCs w:val="24"/>
              </w:rPr>
              <w:t xml:space="preserve">Адрес регистрации: </w:t>
            </w:r>
          </w:p>
          <w:p w:rsidR="00830FAB" w:rsidRPr="00EE4D2B" w:rsidRDefault="00830FAB" w:rsidP="00830FAB">
            <w:pPr>
              <w:spacing w:line="216" w:lineRule="auto"/>
              <w:rPr>
                <w:rFonts w:eastAsia="Arial"/>
                <w:sz w:val="24"/>
                <w:szCs w:val="24"/>
              </w:rPr>
            </w:pPr>
            <w:r w:rsidRPr="00EE4D2B">
              <w:rPr>
                <w:rFonts w:eastAsia="Arial"/>
                <w:b/>
                <w:sz w:val="24"/>
                <w:szCs w:val="24"/>
              </w:rPr>
              <w:t>Примечание:</w:t>
            </w:r>
            <w:r w:rsidRPr="00EE4D2B">
              <w:rPr>
                <w:rFonts w:eastAsia="Arial"/>
                <w:sz w:val="24"/>
                <w:szCs w:val="24"/>
              </w:rPr>
              <w:t xml:space="preserve"> личность Заказчика установлена </w:t>
            </w:r>
          </w:p>
          <w:p w:rsidR="00830FAB" w:rsidRDefault="00830FAB" w:rsidP="00830FAB">
            <w:pPr>
              <w:spacing w:line="216" w:lineRule="auto"/>
              <w:rPr>
                <w:rFonts w:eastAsia="Arial"/>
                <w:sz w:val="24"/>
                <w:szCs w:val="24"/>
              </w:rPr>
            </w:pPr>
            <w:r w:rsidRPr="00EE4D2B">
              <w:rPr>
                <w:rFonts w:eastAsia="Arial"/>
                <w:sz w:val="24"/>
                <w:szCs w:val="24"/>
              </w:rPr>
              <w:t>и проверена по его (её) паспорту</w:t>
            </w:r>
          </w:p>
          <w:p w:rsidR="00732C46" w:rsidRPr="00EE4D2B" w:rsidRDefault="00732C46" w:rsidP="00830FAB">
            <w:pPr>
              <w:spacing w:line="216" w:lineRule="auto"/>
              <w:rPr>
                <w:rFonts w:eastAsia="Arial"/>
                <w:b/>
                <w:sz w:val="24"/>
                <w:szCs w:val="24"/>
              </w:rPr>
            </w:pPr>
          </w:p>
        </w:tc>
      </w:tr>
    </w:tbl>
    <w:p w:rsidR="007E0060" w:rsidRPr="00EE4D2B" w:rsidRDefault="00513B52">
      <w:pPr>
        <w:spacing w:line="216" w:lineRule="auto"/>
        <w:rPr>
          <w:rFonts w:eastAsia="Arial"/>
          <w:b/>
          <w:sz w:val="24"/>
          <w:szCs w:val="24"/>
        </w:rPr>
      </w:pPr>
      <w:r>
        <w:rPr>
          <w:rFonts w:eastAsia="Arial"/>
          <w:b/>
          <w:sz w:val="24"/>
          <w:szCs w:val="24"/>
        </w:rPr>
        <w:t xml:space="preserve">  </w:t>
      </w:r>
      <w:r w:rsidR="00F97217" w:rsidRPr="00EE4D2B">
        <w:rPr>
          <w:rFonts w:eastAsia="Arial"/>
          <w:b/>
          <w:sz w:val="24"/>
          <w:szCs w:val="24"/>
        </w:rPr>
        <w:t xml:space="preserve">Исполнитель: </w:t>
      </w:r>
      <w:r w:rsidR="00830FAB">
        <w:rPr>
          <w:rFonts w:eastAsia="Arial"/>
          <w:b/>
          <w:sz w:val="24"/>
          <w:szCs w:val="24"/>
        </w:rPr>
        <w:t>____________</w:t>
      </w:r>
      <w:r w:rsidR="00F97217" w:rsidRPr="00EE4D2B">
        <w:rPr>
          <w:rFonts w:eastAsia="Arial"/>
          <w:b/>
          <w:sz w:val="24"/>
          <w:szCs w:val="24"/>
        </w:rPr>
        <w:t xml:space="preserve"> </w:t>
      </w:r>
      <w:r w:rsidR="007145F4">
        <w:rPr>
          <w:rFonts w:eastAsia="Arial"/>
          <w:b/>
          <w:sz w:val="24"/>
          <w:szCs w:val="24"/>
        </w:rPr>
        <w:t>Щербинин Д</w:t>
      </w:r>
      <w:r w:rsidR="00830FAB">
        <w:rPr>
          <w:rFonts w:eastAsia="Arial"/>
          <w:b/>
          <w:sz w:val="24"/>
          <w:szCs w:val="24"/>
        </w:rPr>
        <w:t>.А.</w:t>
      </w:r>
      <w:r w:rsidR="00F97217" w:rsidRPr="00EE4D2B">
        <w:rPr>
          <w:rFonts w:eastAsia="Arial"/>
          <w:b/>
          <w:sz w:val="24"/>
          <w:szCs w:val="24"/>
        </w:rPr>
        <w:t xml:space="preserve">           Заказчик:</w:t>
      </w:r>
      <w:r w:rsidR="00830FAB">
        <w:rPr>
          <w:rFonts w:eastAsia="Arial"/>
          <w:b/>
          <w:sz w:val="24"/>
          <w:szCs w:val="24"/>
        </w:rPr>
        <w:t>_____________</w:t>
      </w:r>
      <w:r w:rsidR="00CD2280">
        <w:rPr>
          <w:rFonts w:eastAsia="Arial"/>
          <w:b/>
          <w:sz w:val="24"/>
          <w:szCs w:val="24"/>
        </w:rPr>
        <w:t>_</w:t>
      </w:r>
      <w:r w:rsidR="00CD2280" w:rsidRPr="00CD2280">
        <w:rPr>
          <w:rFonts w:eastAsia="Arial"/>
          <w:b/>
          <w:color w:val="FF0000"/>
          <w:sz w:val="24"/>
          <w:szCs w:val="24"/>
        </w:rPr>
        <w:t>_______________</w:t>
      </w:r>
    </w:p>
    <w:p w:rsidR="007E0060" w:rsidRPr="00830FAB" w:rsidRDefault="007E0060">
      <w:pPr>
        <w:spacing w:line="216" w:lineRule="auto"/>
        <w:jc w:val="center"/>
        <w:rPr>
          <w:rFonts w:eastAsia="Arial"/>
          <w:b/>
          <w:sz w:val="24"/>
          <w:szCs w:val="24"/>
        </w:rPr>
      </w:pPr>
    </w:p>
    <w:p w:rsidR="00AF489A" w:rsidRDefault="00AF489A">
      <w:pPr>
        <w:spacing w:line="216" w:lineRule="auto"/>
        <w:jc w:val="center"/>
        <w:rPr>
          <w:rFonts w:eastAsia="Arial"/>
          <w:b/>
          <w:sz w:val="24"/>
          <w:szCs w:val="24"/>
        </w:rPr>
      </w:pPr>
    </w:p>
    <w:p w:rsidR="007E0060" w:rsidRPr="00830FAB" w:rsidRDefault="00F97217">
      <w:pPr>
        <w:spacing w:line="216" w:lineRule="auto"/>
        <w:jc w:val="center"/>
        <w:rPr>
          <w:rFonts w:eastAsia="Arial"/>
          <w:b/>
          <w:sz w:val="24"/>
          <w:szCs w:val="24"/>
        </w:rPr>
      </w:pPr>
      <w:r w:rsidRPr="00EE4D2B">
        <w:rPr>
          <w:rFonts w:eastAsia="Arial"/>
          <w:b/>
          <w:sz w:val="24"/>
          <w:szCs w:val="24"/>
        </w:rPr>
        <w:t>СПЕЦИФИКАЦИЯ</w:t>
      </w:r>
    </w:p>
    <w:p w:rsidR="007E0060" w:rsidRPr="001049CE" w:rsidRDefault="00F97217">
      <w:pPr>
        <w:spacing w:line="216" w:lineRule="auto"/>
        <w:jc w:val="center"/>
        <w:rPr>
          <w:rFonts w:eastAsia="Arial"/>
          <w:color w:val="FF0000"/>
          <w:sz w:val="24"/>
          <w:szCs w:val="24"/>
        </w:rPr>
      </w:pPr>
      <w:r w:rsidRPr="00EE4D2B">
        <w:rPr>
          <w:rFonts w:eastAsia="Arial"/>
          <w:sz w:val="24"/>
          <w:szCs w:val="24"/>
        </w:rPr>
        <w:br/>
        <w:t xml:space="preserve">к договору </w:t>
      </w:r>
      <w:r w:rsidR="00D46204" w:rsidRPr="001049CE">
        <w:rPr>
          <w:rFonts w:eastAsia="Arial"/>
          <w:b/>
          <w:color w:val="FF0000"/>
          <w:sz w:val="24"/>
          <w:szCs w:val="24"/>
        </w:rPr>
        <w:t xml:space="preserve">№ </w:t>
      </w:r>
      <w:r w:rsidR="001049CE" w:rsidRPr="001049CE">
        <w:rPr>
          <w:rFonts w:eastAsia="Arial"/>
          <w:b/>
          <w:color w:val="FF0000"/>
          <w:sz w:val="24"/>
          <w:szCs w:val="24"/>
        </w:rPr>
        <w:t>____</w:t>
      </w:r>
      <w:r w:rsidRPr="001049CE">
        <w:rPr>
          <w:rFonts w:eastAsia="Arial"/>
          <w:color w:val="FF0000"/>
          <w:sz w:val="24"/>
          <w:szCs w:val="24"/>
        </w:rPr>
        <w:t xml:space="preserve">от </w:t>
      </w:r>
      <w:r w:rsidR="001049CE" w:rsidRPr="001049CE">
        <w:rPr>
          <w:rFonts w:eastAsia="Arial"/>
          <w:color w:val="FF0000"/>
          <w:sz w:val="24"/>
          <w:szCs w:val="24"/>
        </w:rPr>
        <w:t>____</w:t>
      </w:r>
      <w:r w:rsidRPr="001049CE">
        <w:rPr>
          <w:rFonts w:eastAsia="Arial"/>
          <w:color w:val="FF0000"/>
          <w:sz w:val="24"/>
          <w:szCs w:val="24"/>
        </w:rPr>
        <w:t>г.</w:t>
      </w:r>
    </w:p>
    <w:p w:rsidR="007E0060" w:rsidRPr="00EE4D2B" w:rsidRDefault="007E0060">
      <w:pPr>
        <w:rPr>
          <w:rFonts w:eastAsia="Arial"/>
          <w:sz w:val="24"/>
          <w:szCs w:val="24"/>
        </w:rPr>
      </w:pPr>
    </w:p>
    <w:p w:rsidR="007E0060" w:rsidRPr="00EE4D2B" w:rsidRDefault="007E0060">
      <w:pPr>
        <w:rPr>
          <w:rFonts w:eastAsia="Arial"/>
          <w:sz w:val="24"/>
          <w:szCs w:val="24"/>
        </w:rPr>
      </w:pPr>
    </w:p>
    <w:p w:rsidR="007E0060" w:rsidRPr="00EE4D2B" w:rsidRDefault="00F97217">
      <w:pPr>
        <w:rPr>
          <w:rFonts w:eastAsia="Arial"/>
          <w:sz w:val="24"/>
          <w:szCs w:val="24"/>
        </w:rPr>
      </w:pPr>
      <w:r w:rsidRPr="00EE4D2B">
        <w:rPr>
          <w:rFonts w:eastAsia="Arial"/>
          <w:sz w:val="24"/>
          <w:szCs w:val="24"/>
        </w:rPr>
        <w:t>ПАРАМЕТРЫ АВТОМОБИЛЯ (ТРАНСПОРТНОГО СРЕДСТВА) ДЛЯ ПОДБОРА:</w:t>
      </w:r>
    </w:p>
    <w:p w:rsidR="007E0060" w:rsidRPr="00EE4D2B" w:rsidRDefault="007E0060">
      <w:pPr>
        <w:rPr>
          <w:rFonts w:eastAsia="Arial"/>
          <w:sz w:val="24"/>
          <w:szCs w:val="24"/>
        </w:rPr>
      </w:pPr>
    </w:p>
    <w:p w:rsidR="007E0060" w:rsidRPr="00EE4D2B" w:rsidRDefault="007E0060">
      <w:pPr>
        <w:rPr>
          <w:rFonts w:eastAsia="Arial"/>
          <w:sz w:val="24"/>
          <w:szCs w:val="24"/>
        </w:rPr>
      </w:pPr>
    </w:p>
    <w:tbl>
      <w:tblPr>
        <w:tblW w:w="9720" w:type="dxa"/>
        <w:tblBorders>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21"/>
        <w:gridCol w:w="6599"/>
      </w:tblGrid>
      <w:tr w:rsidR="00EE4D2B" w:rsidRPr="00EE4D2B">
        <w:trPr>
          <w:trHeight w:val="991"/>
        </w:trPr>
        <w:tc>
          <w:tcPr>
            <w:tcW w:w="3122" w:type="dxa"/>
            <w:tcBorders>
              <w:top w:val="none" w:sz="4" w:space="0" w:color="000000"/>
              <w:left w:val="none" w:sz="4" w:space="0" w:color="000000"/>
              <w:bottom w:val="single" w:sz="4" w:space="0" w:color="000000"/>
              <w:right w:val="single" w:sz="4" w:space="0" w:color="000000"/>
            </w:tcBorders>
          </w:tcPr>
          <w:p w:rsidR="007E0060" w:rsidRPr="00EE4D2B" w:rsidRDefault="007E0060">
            <w:pPr>
              <w:rPr>
                <w:rFonts w:eastAsia="Arial"/>
                <w:b/>
                <w:sz w:val="24"/>
                <w:szCs w:val="24"/>
              </w:rPr>
            </w:pPr>
          </w:p>
          <w:p w:rsidR="007E0060" w:rsidRPr="00EE4D2B" w:rsidRDefault="00F97217">
            <w:pPr>
              <w:rPr>
                <w:rFonts w:eastAsia="Arial"/>
                <w:b/>
                <w:sz w:val="24"/>
                <w:szCs w:val="24"/>
              </w:rPr>
            </w:pPr>
            <w:r w:rsidRPr="00EE4D2B">
              <w:rPr>
                <w:rFonts w:eastAsia="Arial"/>
                <w:sz w:val="24"/>
                <w:szCs w:val="24"/>
              </w:rPr>
              <w:t>Марки и модели для подбора:</w:t>
            </w:r>
          </w:p>
        </w:tc>
        <w:tc>
          <w:tcPr>
            <w:tcW w:w="6601" w:type="dxa"/>
            <w:tcBorders>
              <w:top w:val="none" w:sz="4" w:space="0" w:color="000000"/>
              <w:left w:val="single" w:sz="4" w:space="0" w:color="000000"/>
              <w:bottom w:val="single" w:sz="4" w:space="0" w:color="000000"/>
              <w:right w:val="none" w:sz="4" w:space="0" w:color="000000"/>
            </w:tcBorders>
          </w:tcPr>
          <w:p w:rsidR="007E0060" w:rsidRPr="00EE4D2B" w:rsidRDefault="007E0060">
            <w:pPr>
              <w:rPr>
                <w:rFonts w:eastAsia="Arial"/>
                <w:sz w:val="24"/>
                <w:szCs w:val="24"/>
              </w:rPr>
            </w:pPr>
          </w:p>
          <w:p w:rsidR="007E0060" w:rsidRPr="00EE4D2B" w:rsidRDefault="007E0060">
            <w:pPr>
              <w:rPr>
                <w:rFonts w:eastAsia="Arial"/>
                <w:sz w:val="24"/>
                <w:szCs w:val="24"/>
              </w:rPr>
            </w:pPr>
          </w:p>
        </w:tc>
      </w:tr>
      <w:tr w:rsidR="00EE4D2B" w:rsidRPr="00EE4D2B">
        <w:trPr>
          <w:trHeight w:val="660"/>
        </w:trPr>
        <w:tc>
          <w:tcPr>
            <w:tcW w:w="3122" w:type="dxa"/>
            <w:tcBorders>
              <w:top w:val="single" w:sz="4" w:space="0" w:color="000000"/>
              <w:left w:val="none" w:sz="4" w:space="0" w:color="000000"/>
              <w:bottom w:val="single" w:sz="4" w:space="0" w:color="000000"/>
              <w:right w:val="single" w:sz="4" w:space="0" w:color="000000"/>
            </w:tcBorders>
          </w:tcPr>
          <w:p w:rsidR="007E0060" w:rsidRPr="00EE4D2B" w:rsidRDefault="007E0060">
            <w:pPr>
              <w:rPr>
                <w:rFonts w:eastAsia="Arial"/>
                <w:sz w:val="24"/>
                <w:szCs w:val="24"/>
              </w:rPr>
            </w:pPr>
          </w:p>
          <w:p w:rsidR="007E0060" w:rsidRPr="00D66114" w:rsidRDefault="00F97217">
            <w:pPr>
              <w:rPr>
                <w:rFonts w:eastAsia="Arial"/>
                <w:sz w:val="24"/>
                <w:szCs w:val="24"/>
              </w:rPr>
            </w:pPr>
            <w:r w:rsidRPr="00D66114">
              <w:rPr>
                <w:rFonts w:eastAsia="Arial"/>
                <w:sz w:val="24"/>
                <w:szCs w:val="24"/>
              </w:rPr>
              <w:t>Бюджет:</w:t>
            </w:r>
          </w:p>
          <w:p w:rsidR="00D66114" w:rsidRPr="00EE4D2B" w:rsidRDefault="00D66114">
            <w:pPr>
              <w:rPr>
                <w:rFonts w:eastAsia="Arial"/>
                <w:sz w:val="24"/>
                <w:szCs w:val="24"/>
              </w:rPr>
            </w:pPr>
            <w:r w:rsidRPr="00D66114">
              <w:rPr>
                <w:rFonts w:eastAsia="Arial"/>
                <w:sz w:val="24"/>
                <w:szCs w:val="24"/>
              </w:rPr>
              <w:t>(стоимость транспортного средства с учетом доставки)</w:t>
            </w:r>
          </w:p>
        </w:tc>
        <w:tc>
          <w:tcPr>
            <w:tcW w:w="6601" w:type="dxa"/>
            <w:tcBorders>
              <w:top w:val="single" w:sz="4" w:space="0" w:color="000000"/>
              <w:left w:val="single" w:sz="4" w:space="0" w:color="000000"/>
              <w:bottom w:val="single" w:sz="4" w:space="0" w:color="000000"/>
              <w:right w:val="none" w:sz="4" w:space="0" w:color="000000"/>
            </w:tcBorders>
          </w:tcPr>
          <w:p w:rsidR="007E0060" w:rsidRPr="00EE4D2B" w:rsidRDefault="007E0060">
            <w:pPr>
              <w:rPr>
                <w:rFonts w:eastAsia="Arial"/>
                <w:sz w:val="24"/>
                <w:szCs w:val="24"/>
              </w:rPr>
            </w:pPr>
          </w:p>
          <w:p w:rsidR="007E0060" w:rsidRPr="00EE4D2B" w:rsidRDefault="007E0060">
            <w:pPr>
              <w:rPr>
                <w:rFonts w:eastAsia="Arial"/>
                <w:sz w:val="24"/>
                <w:szCs w:val="24"/>
              </w:rPr>
            </w:pPr>
          </w:p>
        </w:tc>
      </w:tr>
      <w:tr w:rsidR="007E0060" w:rsidRPr="00EE4D2B">
        <w:trPr>
          <w:trHeight w:val="991"/>
        </w:trPr>
        <w:tc>
          <w:tcPr>
            <w:tcW w:w="3122" w:type="dxa"/>
            <w:tcBorders>
              <w:top w:val="single" w:sz="4" w:space="0" w:color="000000"/>
              <w:left w:val="none" w:sz="4" w:space="0" w:color="000000"/>
              <w:bottom w:val="none" w:sz="4" w:space="0" w:color="000000"/>
              <w:right w:val="single" w:sz="4" w:space="0" w:color="000000"/>
            </w:tcBorders>
          </w:tcPr>
          <w:p w:rsidR="007E0060" w:rsidRPr="00EE4D2B" w:rsidRDefault="007E0060">
            <w:pPr>
              <w:jc w:val="both"/>
              <w:rPr>
                <w:rFonts w:eastAsia="Arial"/>
                <w:sz w:val="24"/>
                <w:szCs w:val="24"/>
              </w:rPr>
            </w:pPr>
          </w:p>
          <w:p w:rsidR="007E0060" w:rsidRPr="00EE4D2B" w:rsidRDefault="00F97217">
            <w:pPr>
              <w:rPr>
                <w:rFonts w:eastAsia="Arial"/>
                <w:sz w:val="24"/>
                <w:szCs w:val="24"/>
              </w:rPr>
            </w:pPr>
            <w:r w:rsidRPr="00EE4D2B">
              <w:rPr>
                <w:rFonts w:eastAsia="Arial"/>
                <w:sz w:val="24"/>
                <w:szCs w:val="24"/>
              </w:rPr>
              <w:t>Дополнительные требования:</w:t>
            </w:r>
          </w:p>
        </w:tc>
        <w:tc>
          <w:tcPr>
            <w:tcW w:w="6601" w:type="dxa"/>
            <w:tcBorders>
              <w:top w:val="single" w:sz="4" w:space="0" w:color="000000"/>
              <w:left w:val="single" w:sz="4" w:space="0" w:color="000000"/>
              <w:bottom w:val="none" w:sz="4" w:space="0" w:color="000000"/>
              <w:right w:val="none" w:sz="4" w:space="0" w:color="000000"/>
            </w:tcBorders>
          </w:tcPr>
          <w:p w:rsidR="007E0060" w:rsidRPr="00EE4D2B" w:rsidRDefault="007E0060">
            <w:pPr>
              <w:rPr>
                <w:rFonts w:eastAsia="Arial"/>
                <w:sz w:val="24"/>
                <w:szCs w:val="24"/>
                <w:lang w:val="en-US"/>
              </w:rPr>
            </w:pPr>
          </w:p>
          <w:p w:rsidR="007E0060" w:rsidRPr="00EE4D2B" w:rsidRDefault="007E0060">
            <w:pPr>
              <w:rPr>
                <w:rFonts w:eastAsia="Arial"/>
                <w:sz w:val="24"/>
                <w:szCs w:val="24"/>
              </w:rPr>
            </w:pPr>
          </w:p>
        </w:tc>
      </w:tr>
    </w:tbl>
    <w:p w:rsidR="007E0060" w:rsidRDefault="007E0060">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Default="00830FAB">
      <w:pPr>
        <w:rPr>
          <w:rFonts w:eastAsia="Arial"/>
          <w:sz w:val="24"/>
          <w:szCs w:val="24"/>
        </w:rPr>
      </w:pPr>
    </w:p>
    <w:p w:rsidR="00830FAB" w:rsidRPr="00D66114" w:rsidRDefault="00830FAB">
      <w:pPr>
        <w:rPr>
          <w:rFonts w:eastAsia="Arial"/>
          <w:sz w:val="24"/>
          <w:szCs w:val="24"/>
        </w:rPr>
      </w:pPr>
    </w:p>
    <w:p w:rsidR="00830FAB" w:rsidRPr="00D66114" w:rsidRDefault="00D66114">
      <w:pPr>
        <w:rPr>
          <w:rFonts w:eastAsia="Arial"/>
          <w:sz w:val="24"/>
          <w:szCs w:val="24"/>
        </w:rPr>
      </w:pPr>
      <w:r w:rsidRPr="00D66114">
        <w:rPr>
          <w:rFonts w:eastAsia="Arial"/>
          <w:sz w:val="24"/>
          <w:szCs w:val="24"/>
        </w:rPr>
        <w:t>*В Бюджет не входит стоимость таможенной очистки, утилизационный сбор, регистрация транспортного средства на территории Республики Беларусь, с</w:t>
      </w:r>
      <w:r>
        <w:rPr>
          <w:rFonts w:eastAsia="Arial"/>
          <w:sz w:val="24"/>
          <w:szCs w:val="24"/>
        </w:rPr>
        <w:t>тои</w:t>
      </w:r>
      <w:r w:rsidRPr="00D66114">
        <w:rPr>
          <w:rFonts w:eastAsia="Arial"/>
          <w:sz w:val="24"/>
          <w:szCs w:val="24"/>
        </w:rPr>
        <w:t>мость услуг по настоящему договору.</w:t>
      </w:r>
    </w:p>
    <w:p w:rsidR="00830FAB" w:rsidRDefault="00830FAB">
      <w:pPr>
        <w:rPr>
          <w:rFonts w:eastAsia="Arial"/>
          <w:sz w:val="24"/>
          <w:szCs w:val="24"/>
        </w:rPr>
      </w:pPr>
    </w:p>
    <w:p w:rsidR="00830FAB" w:rsidRPr="00EE4D2B" w:rsidRDefault="00830FAB">
      <w:pPr>
        <w:rPr>
          <w:rFonts w:eastAsia="Arial"/>
          <w:sz w:val="24"/>
          <w:szCs w:val="24"/>
        </w:rPr>
      </w:pPr>
    </w:p>
    <w:p w:rsidR="007E0060" w:rsidRPr="00EE4D2B" w:rsidRDefault="007E0060">
      <w:pPr>
        <w:rPr>
          <w:rFonts w:eastAsia="Arial"/>
          <w:sz w:val="24"/>
          <w:szCs w:val="24"/>
        </w:rPr>
      </w:pPr>
    </w:p>
    <w:p w:rsidR="007E0060" w:rsidRDefault="00F97217" w:rsidP="00D46204">
      <w:pPr>
        <w:spacing w:line="216" w:lineRule="auto"/>
        <w:rPr>
          <w:rFonts w:eastAsia="Arial"/>
          <w:b/>
          <w:sz w:val="24"/>
          <w:szCs w:val="24"/>
        </w:rPr>
      </w:pPr>
      <w:r w:rsidRPr="00EE4D2B">
        <w:rPr>
          <w:rFonts w:eastAsia="Arial"/>
          <w:b/>
          <w:sz w:val="24"/>
          <w:szCs w:val="24"/>
        </w:rPr>
        <w:t xml:space="preserve">Исполнитель:                                    </w:t>
      </w:r>
      <w:r w:rsidR="00D46204">
        <w:rPr>
          <w:rFonts w:eastAsia="Arial"/>
          <w:b/>
          <w:sz w:val="24"/>
          <w:szCs w:val="24"/>
        </w:rPr>
        <w:t xml:space="preserve">                             </w:t>
      </w:r>
      <w:r w:rsidRPr="00EE4D2B">
        <w:rPr>
          <w:rFonts w:eastAsia="Arial"/>
          <w:b/>
          <w:sz w:val="24"/>
          <w:szCs w:val="24"/>
        </w:rPr>
        <w:t>Заказчик</w:t>
      </w:r>
      <w:r w:rsidR="00830FAB">
        <w:rPr>
          <w:rFonts w:eastAsia="Arial"/>
          <w:b/>
          <w:sz w:val="24"/>
          <w:szCs w:val="24"/>
        </w:rPr>
        <w:t>:</w:t>
      </w:r>
    </w:p>
    <w:p w:rsidR="00D46204" w:rsidRPr="00D46204" w:rsidRDefault="00D46204" w:rsidP="00D46204">
      <w:pPr>
        <w:spacing w:line="216" w:lineRule="auto"/>
        <w:rPr>
          <w:rFonts w:eastAsia="Arial"/>
          <w:b/>
          <w:sz w:val="24"/>
          <w:szCs w:val="24"/>
        </w:rPr>
      </w:pPr>
    </w:p>
    <w:p w:rsidR="007E0060" w:rsidRPr="00EE4D2B" w:rsidRDefault="007E0060">
      <w:pPr>
        <w:rPr>
          <w:rFonts w:eastAsia="Arial"/>
          <w:sz w:val="24"/>
          <w:szCs w:val="24"/>
          <w:lang w:val="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060" w:rsidRPr="00EE4D2B">
        <w:tc>
          <w:tcPr>
            <w:tcW w:w="5228" w:type="dxa"/>
          </w:tcPr>
          <w:p w:rsidR="007E0060" w:rsidRPr="00D46204" w:rsidRDefault="00D46204">
            <w:pPr>
              <w:spacing w:line="216" w:lineRule="auto"/>
              <w:rPr>
                <w:sz w:val="24"/>
                <w:szCs w:val="24"/>
              </w:rPr>
            </w:pPr>
            <w:r>
              <w:rPr>
                <w:sz w:val="24"/>
                <w:szCs w:val="24"/>
                <w:lang w:val="en-US"/>
              </w:rPr>
              <w:t xml:space="preserve">________________ </w:t>
            </w:r>
            <w:r w:rsidR="007145F4">
              <w:rPr>
                <w:sz w:val="24"/>
                <w:szCs w:val="24"/>
              </w:rPr>
              <w:t>Щербинин Д</w:t>
            </w:r>
            <w:r>
              <w:rPr>
                <w:sz w:val="24"/>
                <w:szCs w:val="24"/>
              </w:rPr>
              <w:t>.А.</w:t>
            </w:r>
          </w:p>
        </w:tc>
        <w:tc>
          <w:tcPr>
            <w:tcW w:w="5228" w:type="dxa"/>
          </w:tcPr>
          <w:p w:rsidR="007E0060" w:rsidRPr="00EE4D2B" w:rsidRDefault="00F97217" w:rsidP="001049CE">
            <w:pPr>
              <w:spacing w:line="216" w:lineRule="auto"/>
              <w:rPr>
                <w:sz w:val="24"/>
                <w:szCs w:val="24"/>
                <w:lang w:val="en-US"/>
              </w:rPr>
            </w:pPr>
            <w:r w:rsidRPr="00EE4D2B">
              <w:rPr>
                <w:rFonts w:eastAsia="Arial"/>
                <w:sz w:val="24"/>
                <w:szCs w:val="24"/>
                <w:lang w:val="en-US"/>
              </w:rPr>
              <w:t>_________________/</w:t>
            </w:r>
            <w:r w:rsidR="001049CE" w:rsidRPr="001049CE">
              <w:rPr>
                <w:rFonts w:eastAsia="Arial"/>
                <w:color w:val="FF0000"/>
                <w:sz w:val="24"/>
                <w:szCs w:val="24"/>
              </w:rPr>
              <w:t>_____________</w:t>
            </w:r>
          </w:p>
        </w:tc>
      </w:tr>
    </w:tbl>
    <w:p w:rsidR="007E0060" w:rsidRPr="00732C46" w:rsidRDefault="007E0060">
      <w:pPr>
        <w:spacing w:line="216" w:lineRule="auto"/>
        <w:rPr>
          <w:sz w:val="24"/>
          <w:szCs w:val="24"/>
        </w:rPr>
      </w:pPr>
      <w:bookmarkStart w:id="6" w:name="_GoBack"/>
      <w:bookmarkEnd w:id="6"/>
    </w:p>
    <w:p w:rsidR="007E0060" w:rsidRPr="00732C46" w:rsidRDefault="00F97217">
      <w:pPr>
        <w:spacing w:line="216" w:lineRule="auto"/>
        <w:rPr>
          <w:sz w:val="24"/>
          <w:szCs w:val="24"/>
        </w:rPr>
      </w:pPr>
      <w:r w:rsidRPr="00732C46">
        <w:rPr>
          <w:sz w:val="24"/>
          <w:szCs w:val="24"/>
        </w:rPr>
        <w:lastRenderedPageBreak/>
        <w:t xml:space="preserve">                           </w:t>
      </w:r>
      <w:bookmarkEnd w:id="5"/>
    </w:p>
    <w:p w:rsidR="007E0060" w:rsidRPr="00732C46" w:rsidRDefault="007E0060">
      <w:pPr>
        <w:rPr>
          <w:rFonts w:eastAsia="Arial"/>
          <w:sz w:val="24"/>
          <w:szCs w:val="24"/>
        </w:rPr>
      </w:pPr>
    </w:p>
    <w:p w:rsidR="007E0060" w:rsidRPr="00732C46" w:rsidRDefault="007E0060">
      <w:pPr>
        <w:spacing w:line="216" w:lineRule="auto"/>
        <w:ind w:firstLine="567"/>
        <w:rPr>
          <w:rFonts w:eastAsia="Arial"/>
          <w:sz w:val="24"/>
          <w:szCs w:val="24"/>
        </w:rPr>
      </w:pPr>
    </w:p>
    <w:p w:rsidR="007E0060" w:rsidRPr="00732C46" w:rsidRDefault="007E0060">
      <w:pPr>
        <w:spacing w:line="216" w:lineRule="auto"/>
        <w:ind w:firstLine="567"/>
        <w:jc w:val="center"/>
        <w:rPr>
          <w:rFonts w:eastAsia="Arial"/>
          <w:sz w:val="24"/>
          <w:szCs w:val="24"/>
        </w:rPr>
      </w:pPr>
    </w:p>
    <w:p w:rsidR="007E0060" w:rsidRPr="00732C46" w:rsidRDefault="007E0060">
      <w:pPr>
        <w:spacing w:line="216" w:lineRule="auto"/>
        <w:ind w:firstLine="567"/>
        <w:jc w:val="center"/>
        <w:rPr>
          <w:rFonts w:ascii="Century Gothic" w:eastAsia="Arial" w:hAnsi="Century Gothic" w:cs="Arial"/>
          <w:sz w:val="21"/>
          <w:szCs w:val="21"/>
        </w:rPr>
      </w:pPr>
    </w:p>
    <w:sectPr w:rsidR="007E0060" w:rsidRPr="00732C46">
      <w:footerReference w:type="default" r:id="rId9"/>
      <w:pgSz w:w="11906" w:h="16838"/>
      <w:pgMar w:top="720" w:right="720" w:bottom="720" w:left="720" w:header="56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86" w:rsidRDefault="005F1C86">
      <w:r>
        <w:separator/>
      </w:r>
    </w:p>
  </w:endnote>
  <w:endnote w:type="continuationSeparator" w:id="0">
    <w:p w:rsidR="005F1C86" w:rsidRDefault="005F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60" w:rsidRDefault="007E0060">
    <w:pPr>
      <w:pBdr>
        <w:top w:val="none" w:sz="4" w:space="0" w:color="000000"/>
        <w:left w:val="none" w:sz="4" w:space="0" w:color="000000"/>
        <w:bottom w:val="none" w:sz="4" w:space="0" w:color="000000"/>
        <w:right w:val="none" w:sz="4" w:space="0" w:color="000000"/>
        <w:between w:val="none" w:sz="4" w:space="0" w:color="000000"/>
      </w:pBdr>
      <w:jc w:val="right"/>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86" w:rsidRDefault="005F1C86">
      <w:r>
        <w:separator/>
      </w:r>
    </w:p>
  </w:footnote>
  <w:footnote w:type="continuationSeparator" w:id="0">
    <w:p w:rsidR="005F1C86" w:rsidRDefault="005F1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298C"/>
    <w:multiLevelType w:val="hybridMultilevel"/>
    <w:tmpl w:val="0F6026F0"/>
    <w:lvl w:ilvl="0" w:tplc="49F82330">
      <w:start w:val="1"/>
      <w:numFmt w:val="decimal"/>
      <w:pStyle w:val="1"/>
      <w:lvlText w:val="%1."/>
      <w:lvlJc w:val="left"/>
      <w:pPr>
        <w:tabs>
          <w:tab w:val="num" w:pos="720"/>
        </w:tabs>
        <w:ind w:left="720" w:hanging="720"/>
      </w:pPr>
    </w:lvl>
    <w:lvl w:ilvl="1" w:tplc="2F60D8F2">
      <w:start w:val="1"/>
      <w:numFmt w:val="decimal"/>
      <w:pStyle w:val="2"/>
      <w:lvlText w:val="%2."/>
      <w:lvlJc w:val="left"/>
      <w:pPr>
        <w:tabs>
          <w:tab w:val="num" w:pos="1440"/>
        </w:tabs>
        <w:ind w:left="1440" w:hanging="720"/>
      </w:pPr>
    </w:lvl>
    <w:lvl w:ilvl="2" w:tplc="5826FB9E">
      <w:start w:val="1"/>
      <w:numFmt w:val="decimal"/>
      <w:lvlText w:val="%3."/>
      <w:lvlJc w:val="left"/>
      <w:pPr>
        <w:tabs>
          <w:tab w:val="num" w:pos="2160"/>
        </w:tabs>
        <w:ind w:left="2160" w:hanging="720"/>
      </w:pPr>
    </w:lvl>
    <w:lvl w:ilvl="3" w:tplc="634605DA">
      <w:start w:val="1"/>
      <w:numFmt w:val="decimal"/>
      <w:lvlText w:val="%4."/>
      <w:lvlJc w:val="left"/>
      <w:pPr>
        <w:tabs>
          <w:tab w:val="num" w:pos="2880"/>
        </w:tabs>
        <w:ind w:left="2880" w:hanging="720"/>
      </w:pPr>
    </w:lvl>
    <w:lvl w:ilvl="4" w:tplc="E1BED678">
      <w:start w:val="1"/>
      <w:numFmt w:val="decimal"/>
      <w:lvlText w:val="%5."/>
      <w:lvlJc w:val="left"/>
      <w:pPr>
        <w:tabs>
          <w:tab w:val="num" w:pos="3600"/>
        </w:tabs>
        <w:ind w:left="3600" w:hanging="720"/>
      </w:pPr>
    </w:lvl>
    <w:lvl w:ilvl="5" w:tplc="32E60CCC">
      <w:start w:val="1"/>
      <w:numFmt w:val="decimal"/>
      <w:lvlText w:val="%6."/>
      <w:lvlJc w:val="left"/>
      <w:pPr>
        <w:tabs>
          <w:tab w:val="num" w:pos="4320"/>
        </w:tabs>
        <w:ind w:left="4320" w:hanging="720"/>
      </w:pPr>
    </w:lvl>
    <w:lvl w:ilvl="6" w:tplc="435A6540">
      <w:start w:val="1"/>
      <w:numFmt w:val="decimal"/>
      <w:lvlText w:val="%7."/>
      <w:lvlJc w:val="left"/>
      <w:pPr>
        <w:tabs>
          <w:tab w:val="num" w:pos="5040"/>
        </w:tabs>
        <w:ind w:left="5040" w:hanging="720"/>
      </w:pPr>
    </w:lvl>
    <w:lvl w:ilvl="7" w:tplc="C0921A0A">
      <w:start w:val="1"/>
      <w:numFmt w:val="decimal"/>
      <w:lvlText w:val="%8."/>
      <w:lvlJc w:val="left"/>
      <w:pPr>
        <w:tabs>
          <w:tab w:val="num" w:pos="5760"/>
        </w:tabs>
        <w:ind w:left="5760" w:hanging="720"/>
      </w:pPr>
    </w:lvl>
    <w:lvl w:ilvl="8" w:tplc="49FE232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0"/>
    <w:rsid w:val="000359AE"/>
    <w:rsid w:val="00101B38"/>
    <w:rsid w:val="001049CE"/>
    <w:rsid w:val="00375E52"/>
    <w:rsid w:val="00396375"/>
    <w:rsid w:val="0047011C"/>
    <w:rsid w:val="0047729B"/>
    <w:rsid w:val="00491864"/>
    <w:rsid w:val="004C32AA"/>
    <w:rsid w:val="00513B52"/>
    <w:rsid w:val="00560057"/>
    <w:rsid w:val="00561632"/>
    <w:rsid w:val="005D0D91"/>
    <w:rsid w:val="005F1C86"/>
    <w:rsid w:val="00633911"/>
    <w:rsid w:val="007145F4"/>
    <w:rsid w:val="00732C46"/>
    <w:rsid w:val="00741D58"/>
    <w:rsid w:val="007E0060"/>
    <w:rsid w:val="00830FAB"/>
    <w:rsid w:val="00AF489A"/>
    <w:rsid w:val="00CD2280"/>
    <w:rsid w:val="00D46204"/>
    <w:rsid w:val="00D66114"/>
    <w:rsid w:val="00E23F5F"/>
    <w:rsid w:val="00EA2FDF"/>
    <w:rsid w:val="00EE4D2B"/>
    <w:rsid w:val="00F0279F"/>
    <w:rsid w:val="00F97217"/>
    <w:rsid w:val="00FC4E50"/>
    <w:rsid w:val="00FE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ADCB"/>
  <w15:docId w15:val="{2B47B04F-30B7-43F8-ADCA-FC2FC14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ar-SA"/>
    </w:rPr>
  </w:style>
  <w:style w:type="paragraph" w:styleId="1">
    <w:name w:val="heading 1"/>
    <w:basedOn w:val="a"/>
    <w:next w:val="a"/>
    <w:link w:val="10"/>
    <w:uiPriority w:val="9"/>
    <w:qFormat/>
    <w:pPr>
      <w:keepNext/>
      <w:numPr>
        <w:numId w:val="1"/>
      </w:numPr>
      <w:jc w:val="center"/>
      <w:outlineLvl w:val="0"/>
    </w:pPr>
    <w:rPr>
      <w:b/>
      <w:bCs/>
      <w:sz w:val="28"/>
      <w:szCs w:val="24"/>
    </w:rPr>
  </w:style>
  <w:style w:type="paragraph" w:styleId="2">
    <w:name w:val="heading 2"/>
    <w:basedOn w:val="a"/>
    <w:next w:val="a"/>
    <w:link w:val="20"/>
    <w:uiPriority w:val="9"/>
    <w:semiHidden/>
    <w:unhideWhenUsed/>
    <w:qFormat/>
    <w:pPr>
      <w:keepNext/>
      <w:numPr>
        <w:ilvl w:val="1"/>
        <w:numId w:val="1"/>
      </w:numPr>
      <w:ind w:left="360" w:firstLine="0"/>
      <w:jc w:val="center"/>
      <w:outlineLvl w:val="1"/>
    </w:pPr>
    <w:rPr>
      <w:b/>
      <w:bCs/>
      <w:sz w:val="28"/>
      <w:szCs w:val="24"/>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lang w:val="en-US" w:eastAsia="en-US"/>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f0">
    <w:name w:val="Title"/>
    <w:basedOn w:val="a"/>
    <w:next w:val="af1"/>
    <w:link w:val="af2"/>
    <w:uiPriority w:val="10"/>
    <w:qFormat/>
    <w:pPr>
      <w:jc w:val="center"/>
    </w:pPr>
    <w:rPr>
      <w:b/>
      <w:bCs/>
      <w:sz w:val="32"/>
    </w:rPr>
  </w:style>
  <w:style w:type="character" w:customStyle="1" w:styleId="10">
    <w:name w:val="Заголовок 1 Знак"/>
    <w:link w:val="1"/>
    <w:uiPriority w:val="9"/>
    <w:rPr>
      <w:rFonts w:ascii="Cambria" w:eastAsia="Times New Roman" w:hAnsi="Cambria" w:cs="Times New Roman"/>
      <w:b/>
      <w:bCs/>
      <w:sz w:val="32"/>
      <w:szCs w:val="32"/>
      <w:lang w:eastAsia="ar-SA"/>
    </w:rPr>
  </w:style>
  <w:style w:type="character" w:customStyle="1" w:styleId="20">
    <w:name w:val="Заголовок 2 Знак"/>
    <w:link w:val="2"/>
    <w:uiPriority w:val="9"/>
    <w:semiHidden/>
    <w:rPr>
      <w:rFonts w:ascii="Cambria" w:eastAsia="Times New Roman" w:hAnsi="Cambria" w:cs="Times New Roman"/>
      <w:b/>
      <w:bCs/>
      <w:i/>
      <w:iCs/>
      <w:sz w:val="28"/>
      <w:szCs w:val="28"/>
      <w:lang w:eastAsia="ar-SA"/>
    </w:rPr>
  </w:style>
  <w:style w:type="character" w:customStyle="1" w:styleId="WW8Num2z0">
    <w:name w:val="WW8Num2z0"/>
    <w:uiPriority w:val="99"/>
    <w:rPr>
      <w:rFonts w:ascii="Times New Roman" w:hAnsi="Times New Roman"/>
      <w:color w:val="000000"/>
      <w:sz w:val="24"/>
    </w:rPr>
  </w:style>
  <w:style w:type="character" w:customStyle="1" w:styleId="WW8Num2z1">
    <w:name w:val="WW8Num2z1"/>
    <w:uiPriority w:val="99"/>
    <w:rPr>
      <w:rFonts w:ascii="Times New Roman" w:hAnsi="Times New Roman"/>
      <w:color w:val="000000"/>
    </w:rPr>
  </w:style>
  <w:style w:type="character" w:customStyle="1" w:styleId="WW8Num3z0">
    <w:name w:val="WW8Num3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6z0">
    <w:name w:val="WW8Num6z0"/>
    <w:uiPriority w:val="99"/>
    <w:rPr>
      <w:rFonts w:ascii="Times New Roman" w:hAnsi="Times New Roman"/>
      <w:color w:val="000000"/>
      <w:sz w:val="24"/>
    </w:rPr>
  </w:style>
  <w:style w:type="character" w:customStyle="1" w:styleId="WW8Num6z1">
    <w:name w:val="WW8Num6z1"/>
    <w:uiPriority w:val="99"/>
    <w:rPr>
      <w:rFonts w:ascii="Times New Roman" w:hAnsi="Times New Roman"/>
      <w:color w:val="000000"/>
    </w:rPr>
  </w:style>
  <w:style w:type="character" w:customStyle="1" w:styleId="WW8Num8z0">
    <w:name w:val="WW8Num8z0"/>
    <w:uiPriority w:val="99"/>
    <w:rPr>
      <w:rFonts w:ascii="Times New Roman" w:hAnsi="Times New Roman"/>
      <w:color w:val="000000"/>
      <w:sz w:val="24"/>
    </w:rPr>
  </w:style>
  <w:style w:type="character" w:customStyle="1" w:styleId="WW8Num8z1">
    <w:name w:val="WW8Num8z1"/>
    <w:uiPriority w:val="99"/>
    <w:rPr>
      <w:rFonts w:ascii="Times New Roman" w:hAnsi="Times New Roman"/>
      <w:color w:val="000000"/>
    </w:rPr>
  </w:style>
  <w:style w:type="character" w:customStyle="1" w:styleId="WW8Num9z0">
    <w:name w:val="WW8Num9z0"/>
    <w:uiPriority w:val="99"/>
    <w:rPr>
      <w:rFonts w:ascii="Times New Roman" w:hAnsi="Times New Roman"/>
      <w:color w:val="000000"/>
      <w:sz w:val="20"/>
    </w:rPr>
  </w:style>
  <w:style w:type="character" w:customStyle="1" w:styleId="WW8Num9z1">
    <w:name w:val="WW8Num9z1"/>
    <w:uiPriority w:val="99"/>
    <w:rPr>
      <w:rFonts w:ascii="Times New Roman" w:hAnsi="Times New Roman"/>
      <w:color w:val="000000"/>
    </w:rPr>
  </w:style>
  <w:style w:type="character" w:customStyle="1" w:styleId="WW8Num10z0">
    <w:name w:val="WW8Num10z0"/>
    <w:uiPriority w:val="99"/>
    <w:rPr>
      <w:rFonts w:ascii="Times New Roman" w:hAnsi="Times New Roman"/>
      <w:color w:val="000000"/>
      <w:sz w:val="20"/>
    </w:rPr>
  </w:style>
  <w:style w:type="character" w:customStyle="1" w:styleId="WW8Num10z1">
    <w:name w:val="WW8Num10z1"/>
    <w:uiPriority w:val="99"/>
    <w:rPr>
      <w:rFonts w:ascii="Times New Roman" w:hAnsi="Times New Roman"/>
      <w:color w:val="000000"/>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rFonts w:ascii="Times New Roman" w:hAnsi="Times New Roman"/>
      <w:color w:val="000000"/>
      <w:sz w:val="20"/>
    </w:rPr>
  </w:style>
  <w:style w:type="character" w:customStyle="1" w:styleId="WW8Num12z1">
    <w:name w:val="WW8Num12z1"/>
    <w:uiPriority w:val="99"/>
    <w:rPr>
      <w:rFonts w:ascii="Times New Roman" w:hAnsi="Times New Roman"/>
      <w:color w:val="000000"/>
    </w:rPr>
  </w:style>
  <w:style w:type="character" w:customStyle="1" w:styleId="WW8Num14z0">
    <w:name w:val="WW8Num14z0"/>
    <w:uiPriority w:val="99"/>
    <w:rPr>
      <w:rFonts w:ascii="Times New Roman" w:hAnsi="Times New Roman"/>
      <w:color w:val="000000"/>
      <w:sz w:val="24"/>
    </w:rPr>
  </w:style>
  <w:style w:type="character" w:customStyle="1" w:styleId="WW8Num14z1">
    <w:name w:val="WW8Num14z1"/>
    <w:uiPriority w:val="99"/>
    <w:rPr>
      <w:rFonts w:ascii="Times New Roman" w:hAnsi="Times New Roman"/>
      <w:color w:val="000000"/>
    </w:rPr>
  </w:style>
  <w:style w:type="character" w:customStyle="1" w:styleId="WW8Num15z0">
    <w:name w:val="WW8Num15z0"/>
    <w:uiPriority w:val="99"/>
    <w:rPr>
      <w:rFonts w:ascii="Times New Roman" w:hAnsi="Times New Roman"/>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rPr>
      <w:rFonts w:ascii="Symbol" w:hAnsi="Symbol"/>
    </w:rPr>
  </w:style>
  <w:style w:type="character" w:customStyle="1" w:styleId="WW8Num16z0">
    <w:name w:val="WW8Num16z0"/>
    <w:uiPriority w:val="99"/>
    <w:rPr>
      <w:rFonts w:ascii="Times New Roman" w:hAnsi="Times New Roman"/>
      <w:color w:val="000000"/>
      <w:sz w:val="20"/>
    </w:rPr>
  </w:style>
  <w:style w:type="character" w:customStyle="1" w:styleId="WW8Num16z1">
    <w:name w:val="WW8Num16z1"/>
    <w:uiPriority w:val="99"/>
    <w:rPr>
      <w:rFonts w:ascii="Times New Roman" w:hAnsi="Times New Roman"/>
      <w:color w:val="000000"/>
      <w:sz w:val="20"/>
    </w:rPr>
  </w:style>
  <w:style w:type="character" w:customStyle="1" w:styleId="WW8Num16z2">
    <w:name w:val="WW8Num16z2"/>
    <w:uiPriority w:val="99"/>
    <w:rPr>
      <w:rFonts w:ascii="Times New Roman" w:hAnsi="Times New Roman"/>
      <w:color w:val="000000"/>
    </w:rPr>
  </w:style>
  <w:style w:type="character" w:customStyle="1" w:styleId="WW8Num18z0">
    <w:name w:val="WW8Num18z0"/>
    <w:uiPriority w:val="99"/>
    <w:rPr>
      <w:rFonts w:ascii="Times New Roman" w:hAnsi="Times New Roman"/>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0z0">
    <w:name w:val="WW8Num20z0"/>
    <w:uiPriority w:val="99"/>
    <w:rPr>
      <w:rFonts w:ascii="Times New Roman" w:hAnsi="Times New Roman"/>
      <w:color w:val="000000"/>
      <w:sz w:val="20"/>
    </w:rPr>
  </w:style>
  <w:style w:type="character" w:customStyle="1" w:styleId="WW8Num20z1">
    <w:name w:val="WW8Num20z1"/>
    <w:uiPriority w:val="99"/>
    <w:rPr>
      <w:rFonts w:ascii="Times New Roman" w:hAnsi="Times New Roman"/>
      <w:color w:val="000000"/>
    </w:rPr>
  </w:style>
  <w:style w:type="character" w:customStyle="1" w:styleId="WW8Num21z0">
    <w:name w:val="WW8Num21z0"/>
    <w:uiPriority w:val="99"/>
    <w:rPr>
      <w:rFonts w:ascii="Times New Roman" w:hAnsi="Times New Roman"/>
      <w:color w:val="000000"/>
      <w:sz w:val="20"/>
    </w:rPr>
  </w:style>
  <w:style w:type="character" w:customStyle="1" w:styleId="WW8Num21z1">
    <w:name w:val="WW8Num21z1"/>
    <w:uiPriority w:val="99"/>
    <w:rPr>
      <w:rFonts w:ascii="Times New Roman" w:hAnsi="Times New Roman"/>
      <w:color w:val="000000"/>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Times New Roman" w:hAnsi="Times New Roman"/>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13">
    <w:name w:val="Основной шрифт абзаца1"/>
    <w:uiPriority w:val="99"/>
  </w:style>
  <w:style w:type="character" w:styleId="af3">
    <w:name w:val="page number"/>
    <w:uiPriority w:val="99"/>
    <w:rPr>
      <w:rFonts w:cs="Times New Roman"/>
    </w:rPr>
  </w:style>
  <w:style w:type="character" w:customStyle="1" w:styleId="af4">
    <w:name w:val="Верхний колонтитул Знак"/>
    <w:uiPriority w:val="99"/>
    <w:rPr>
      <w:rFonts w:cs="Times New Roman"/>
    </w:rPr>
  </w:style>
  <w:style w:type="character" w:customStyle="1" w:styleId="af5">
    <w:name w:val="Нижний колонтитул Знак"/>
    <w:uiPriority w:val="99"/>
    <w:rPr>
      <w:rFonts w:cs="Times New Roman"/>
    </w:rPr>
  </w:style>
  <w:style w:type="character" w:customStyle="1" w:styleId="af6">
    <w:name w:val="Символ нумерации"/>
    <w:uiPriority w:val="99"/>
  </w:style>
  <w:style w:type="character" w:styleId="af7">
    <w:name w:val="Hyperlink"/>
    <w:uiPriority w:val="99"/>
    <w:rPr>
      <w:rFonts w:cs="Times New Roman"/>
      <w:color w:val="000080"/>
      <w:u w:val="single"/>
    </w:rPr>
  </w:style>
  <w:style w:type="character" w:customStyle="1" w:styleId="af2">
    <w:name w:val="Заголовок Знак"/>
    <w:link w:val="af0"/>
    <w:uiPriority w:val="10"/>
    <w:rPr>
      <w:rFonts w:ascii="Cambria" w:eastAsia="Times New Roman" w:hAnsi="Cambria" w:cs="Times New Roman"/>
      <w:b/>
      <w:bCs/>
      <w:sz w:val="32"/>
      <w:szCs w:val="32"/>
      <w:lang w:eastAsia="ar-SA"/>
    </w:rPr>
  </w:style>
  <w:style w:type="paragraph" w:styleId="af8">
    <w:name w:val="Body Text"/>
    <w:basedOn w:val="a"/>
    <w:link w:val="af9"/>
    <w:uiPriority w:val="99"/>
    <w:pPr>
      <w:jc w:val="both"/>
    </w:pPr>
    <w:rPr>
      <w:sz w:val="24"/>
    </w:rPr>
  </w:style>
  <w:style w:type="character" w:customStyle="1" w:styleId="af9">
    <w:name w:val="Основной текст Знак"/>
    <w:link w:val="af8"/>
    <w:uiPriority w:val="99"/>
    <w:semiHidden/>
    <w:rPr>
      <w:sz w:val="20"/>
      <w:szCs w:val="20"/>
      <w:lang w:eastAsia="ar-SA"/>
    </w:rPr>
  </w:style>
  <w:style w:type="paragraph" w:styleId="afa">
    <w:name w:val="List"/>
    <w:basedOn w:val="af8"/>
    <w:uiPriority w:val="99"/>
    <w:rPr>
      <w:rFonts w:cs="Tahoma"/>
    </w:rPr>
  </w:style>
  <w:style w:type="paragraph" w:customStyle="1" w:styleId="14">
    <w:name w:val="Название1"/>
    <w:basedOn w:val="a"/>
    <w:uiPriority w:val="99"/>
    <w:pPr>
      <w:suppressLineNumbers/>
      <w:spacing w:before="120" w:after="120"/>
    </w:pPr>
    <w:rPr>
      <w:rFonts w:cs="Tahoma"/>
      <w:i/>
      <w:iCs/>
      <w:sz w:val="24"/>
      <w:szCs w:val="24"/>
    </w:rPr>
  </w:style>
  <w:style w:type="paragraph" w:customStyle="1" w:styleId="15">
    <w:name w:val="Указатель1"/>
    <w:basedOn w:val="a"/>
    <w:uiPriority w:val="99"/>
    <w:pPr>
      <w:suppressLineNumbers/>
    </w:pPr>
    <w:rPr>
      <w:rFonts w:cs="Tahoma"/>
    </w:rPr>
  </w:style>
  <w:style w:type="paragraph" w:styleId="af1">
    <w:name w:val="Subtitle"/>
    <w:basedOn w:val="a"/>
    <w:next w:val="a"/>
    <w:link w:val="afb"/>
    <w:uiPriority w:val="11"/>
    <w:qFormat/>
    <w:pPr>
      <w:jc w:val="center"/>
    </w:pPr>
    <w:rPr>
      <w:b/>
      <w:i/>
      <w:sz w:val="28"/>
      <w:szCs w:val="28"/>
    </w:rPr>
  </w:style>
  <w:style w:type="character" w:customStyle="1" w:styleId="afb">
    <w:name w:val="Подзаголовок Знак"/>
    <w:link w:val="af1"/>
    <w:uiPriority w:val="11"/>
    <w:rPr>
      <w:rFonts w:ascii="Cambria" w:eastAsia="Times New Roman" w:hAnsi="Cambria" w:cs="Times New Roman"/>
      <w:sz w:val="24"/>
      <w:szCs w:val="24"/>
      <w:lang w:eastAsia="ar-SA"/>
    </w:rPr>
  </w:style>
  <w:style w:type="paragraph" w:styleId="afc">
    <w:name w:val="footer"/>
    <w:basedOn w:val="a"/>
    <w:link w:val="16"/>
    <w:uiPriority w:val="99"/>
  </w:style>
  <w:style w:type="character" w:customStyle="1" w:styleId="16">
    <w:name w:val="Нижний колонтитул Знак1"/>
    <w:link w:val="afc"/>
    <w:uiPriority w:val="99"/>
    <w:semiHidden/>
    <w:rPr>
      <w:sz w:val="20"/>
      <w:szCs w:val="20"/>
      <w:lang w:eastAsia="ar-SA"/>
    </w:rPr>
  </w:style>
  <w:style w:type="paragraph" w:customStyle="1" w:styleId="FR2">
    <w:name w:val="FR2"/>
    <w:uiPriority w:val="99"/>
    <w:pPr>
      <w:widowControl w:val="0"/>
      <w:ind w:left="560"/>
    </w:pPr>
    <w:rPr>
      <w:rFonts w:ascii="Arial" w:hAnsi="Arial" w:cs="Arial"/>
      <w:sz w:val="40"/>
      <w:szCs w:val="40"/>
      <w:lang w:eastAsia="ar-SA"/>
    </w:rPr>
  </w:style>
  <w:style w:type="paragraph" w:styleId="afd">
    <w:name w:val="Body Text Indent"/>
    <w:basedOn w:val="a"/>
    <w:link w:val="afe"/>
    <w:uiPriority w:val="99"/>
    <w:pPr>
      <w:widowControl w:val="0"/>
      <w:ind w:firstLine="720"/>
      <w:jc w:val="both"/>
    </w:pPr>
    <w:rPr>
      <w:sz w:val="28"/>
      <w:szCs w:val="22"/>
    </w:rPr>
  </w:style>
  <w:style w:type="character" w:customStyle="1" w:styleId="afe">
    <w:name w:val="Основной текст с отступом Знак"/>
    <w:link w:val="afd"/>
    <w:uiPriority w:val="99"/>
    <w:semiHidden/>
    <w:rPr>
      <w:sz w:val="20"/>
      <w:szCs w:val="20"/>
      <w:lang w:eastAsia="ar-SA"/>
    </w:rPr>
  </w:style>
  <w:style w:type="paragraph" w:customStyle="1" w:styleId="ConsNormal">
    <w:name w:val="ConsNormal"/>
    <w:uiPriority w:val="99"/>
    <w:pPr>
      <w:widowControl w:val="0"/>
      <w:ind w:right="19772" w:firstLine="720"/>
    </w:pPr>
    <w:rPr>
      <w:rFonts w:ascii="Arial" w:hAnsi="Arial" w:cs="Arial"/>
      <w:lang w:eastAsia="ar-SA"/>
    </w:rPr>
  </w:style>
  <w:style w:type="paragraph" w:customStyle="1" w:styleId="ConsNonformat">
    <w:name w:val="ConsNonformat"/>
    <w:uiPriority w:val="99"/>
    <w:pPr>
      <w:widowControl w:val="0"/>
      <w:ind w:right="19772"/>
    </w:pPr>
    <w:rPr>
      <w:rFonts w:ascii="Courier New" w:hAnsi="Courier New" w:cs="Courier New"/>
      <w:lang w:eastAsia="ar-SA"/>
    </w:rPr>
  </w:style>
  <w:style w:type="paragraph" w:styleId="aff">
    <w:name w:val="Balloon Text"/>
    <w:basedOn w:val="a"/>
    <w:link w:val="aff0"/>
    <w:uiPriority w:val="99"/>
    <w:rPr>
      <w:rFonts w:ascii="Tahoma" w:hAnsi="Tahoma" w:cs="Tahoma"/>
      <w:sz w:val="16"/>
      <w:szCs w:val="16"/>
    </w:rPr>
  </w:style>
  <w:style w:type="character" w:customStyle="1" w:styleId="aff0">
    <w:name w:val="Текст выноски Знак"/>
    <w:link w:val="aff"/>
    <w:uiPriority w:val="99"/>
    <w:semiHidden/>
    <w:rPr>
      <w:sz w:val="0"/>
      <w:szCs w:val="0"/>
      <w:lang w:eastAsia="ar-SA"/>
    </w:rPr>
  </w:style>
  <w:style w:type="paragraph" w:styleId="aff1">
    <w:name w:val="header"/>
    <w:basedOn w:val="a"/>
    <w:link w:val="17"/>
    <w:uiPriority w:val="99"/>
  </w:style>
  <w:style w:type="character" w:customStyle="1" w:styleId="17">
    <w:name w:val="Верхний колонтитул Знак1"/>
    <w:link w:val="aff1"/>
    <w:uiPriority w:val="99"/>
    <w:semiHidden/>
    <w:rPr>
      <w:sz w:val="20"/>
      <w:szCs w:val="20"/>
      <w:lang w:eastAsia="ar-SA"/>
    </w:rPr>
  </w:style>
  <w:style w:type="paragraph" w:customStyle="1" w:styleId="aff2">
    <w:name w:val="Содержимое таблицы"/>
    <w:basedOn w:val="a"/>
    <w:uiPriority w:val="99"/>
    <w:pPr>
      <w:suppressLineNumbers/>
    </w:pPr>
  </w:style>
  <w:style w:type="paragraph" w:customStyle="1" w:styleId="aff3">
    <w:name w:val="Заголовок таблицы"/>
    <w:basedOn w:val="aff2"/>
    <w:uiPriority w:val="99"/>
    <w:pPr>
      <w:jc w:val="center"/>
    </w:pPr>
    <w:rPr>
      <w:b/>
      <w:bCs/>
    </w:rPr>
  </w:style>
  <w:style w:type="table" w:styleId="aff4">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Gen0">
    <w:name w:val="StGen0"/>
    <w:basedOn w:val="TableNormal"/>
    <w:tblPr>
      <w:tblStyleRowBandSize w:val="1"/>
      <w:tblStyleColBandSize w:val="1"/>
      <w:tblCellMar>
        <w:left w:w="115" w:type="dxa"/>
        <w:right w:w="115"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tblPr>
      <w:tblStyleRowBandSize w:val="1"/>
      <w:tblStyleColBandSize w:val="1"/>
      <w:tblCellMar>
        <w:left w:w="115" w:type="dxa"/>
        <w:right w:w="115" w:type="dxa"/>
      </w:tblCellMar>
    </w:tblPr>
  </w:style>
  <w:style w:type="paragraph" w:customStyle="1" w:styleId="18">
    <w:name w:val="Обычный (веб)1"/>
    <w:basedOn w:val="a"/>
    <w:uiPriority w:val="99"/>
    <w:semiHidden/>
    <w:unhideWhenUsed/>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gTztLPlj2tJe2gJ3XRRaOb9JrnHw==">AMUW2mVLCiOs3xYBxVgzkyvD16FHRleS+FFk01x+dv1yUvnEEIIpeKC/K0e2x2h5vScOLTvkHCj5DVXTPI5yFzdzXdE43fgl9nvN5wBQd87b+uOVcS2W5P6iNdL8tnkK1ms6YMVo0Fod</go:docsCustomData>
</go:gDocsCustomXmlDataStorage>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5B2E700-C110-4ECB-B545-73EBE38B2D3E}">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2s07</dc:creator>
  <cp:keywords/>
  <cp:lastModifiedBy>Дмитрий</cp:lastModifiedBy>
  <cp:revision>18</cp:revision>
  <cp:lastPrinted>2022-01-13T12:20:00Z</cp:lastPrinted>
  <dcterms:created xsi:type="dcterms:W3CDTF">2022-01-10T07:27:00Z</dcterms:created>
  <dcterms:modified xsi:type="dcterms:W3CDTF">2022-07-13T11:30:00Z</dcterms:modified>
</cp:coreProperties>
</file>